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="B Nazanin"/>
          <w:color w:val="auto"/>
          <w:kern w:val="2"/>
          <w:sz w:val="28"/>
          <w:szCs w:val="28"/>
          <w:rtl/>
          <w14:ligatures w14:val="standardContextual"/>
        </w:rPr>
        <w:id w:val="461705179"/>
        <w:docPartObj>
          <w:docPartGallery w:val="Table of Contents"/>
          <w:docPartUnique/>
        </w:docPartObj>
      </w:sdtPr>
      <w:sdtEndPr>
        <w:rPr>
          <w:rFonts w:ascii="Tahoma" w:hAnsi="Tahoma"/>
          <w:b/>
          <w:bCs/>
          <w:noProof/>
        </w:rPr>
      </w:sdtEndPr>
      <w:sdtContent>
        <w:p w14:paraId="7182D4D3" w14:textId="77777777" w:rsidR="00385BDA" w:rsidRPr="00A36EC7" w:rsidRDefault="00385BDA" w:rsidP="00A36EC7">
          <w:pPr>
            <w:pStyle w:val="TOCHeading"/>
            <w:bidi/>
            <w:spacing w:line="360" w:lineRule="auto"/>
            <w:jc w:val="center"/>
            <w:rPr>
              <w:rFonts w:cs="B Nazanin"/>
              <w:sz w:val="28"/>
              <w:szCs w:val="28"/>
            </w:rPr>
          </w:pPr>
          <w:r w:rsidRPr="00A36EC7">
            <w:rPr>
              <w:rFonts w:cs="B Nazanin"/>
              <w:sz w:val="28"/>
              <w:szCs w:val="28"/>
              <w:rtl/>
            </w:rPr>
            <w:t>فهرست مطالب</w:t>
          </w:r>
        </w:p>
        <w:p w14:paraId="2E01CF69" w14:textId="0669B39E" w:rsidR="00A36EC7" w:rsidRPr="00A36EC7" w:rsidRDefault="00385BDA" w:rsidP="00A36EC7">
          <w:pPr>
            <w:pStyle w:val="TOC1"/>
            <w:tabs>
              <w:tab w:val="right" w:leader="dot" w:pos="9350"/>
            </w:tabs>
            <w:bidi/>
            <w:rPr>
              <w:rFonts w:eastAsiaTheme="minorEastAsia" w:cs="B Nazanin"/>
              <w:noProof/>
              <w:sz w:val="28"/>
              <w:szCs w:val="28"/>
            </w:rPr>
          </w:pPr>
          <w:r w:rsidRPr="00A36EC7">
            <w:rPr>
              <w:rFonts w:ascii="Tahoma" w:hAnsi="Tahoma" w:cs="B Nazanin"/>
              <w:sz w:val="28"/>
              <w:szCs w:val="28"/>
            </w:rPr>
            <w:fldChar w:fldCharType="begin"/>
          </w:r>
          <w:r w:rsidRPr="00A36EC7">
            <w:rPr>
              <w:rFonts w:ascii="Tahoma" w:hAnsi="Tahoma" w:cs="B Nazanin"/>
              <w:sz w:val="28"/>
              <w:szCs w:val="28"/>
            </w:rPr>
            <w:instrText xml:space="preserve"> TOC \o "1-3" \h \z \u </w:instrText>
          </w:r>
          <w:r w:rsidRPr="00A36EC7">
            <w:rPr>
              <w:rFonts w:ascii="Tahoma" w:hAnsi="Tahoma" w:cs="B Nazanin"/>
              <w:sz w:val="28"/>
              <w:szCs w:val="28"/>
            </w:rPr>
            <w:fldChar w:fldCharType="separate"/>
          </w:r>
          <w:hyperlink w:anchor="_Toc224471199" w:history="1">
            <w:r w:rsidR="00A36EC7" w:rsidRPr="00A36EC7">
              <w:rPr>
                <w:rStyle w:val="Hyperlink"/>
                <w:rFonts w:cs="B Nazanin"/>
                <w:noProof/>
                <w:sz w:val="28"/>
                <w:szCs w:val="28"/>
                <w:rtl/>
                <w:lang w:bidi="fa-IR"/>
              </w:rPr>
              <w:t>افزا</w:t>
            </w:r>
            <w:r w:rsidR="00A36EC7" w:rsidRPr="00A36EC7">
              <w:rPr>
                <w:rStyle w:val="Hyperlink"/>
                <w:rFonts w:cs="B Nazanin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A36EC7" w:rsidRPr="00A36EC7">
              <w:rPr>
                <w:rStyle w:val="Hyperlink"/>
                <w:rFonts w:cs="B Nazanin" w:hint="eastAsia"/>
                <w:noProof/>
                <w:sz w:val="28"/>
                <w:szCs w:val="28"/>
                <w:rtl/>
                <w:lang w:bidi="fa-IR"/>
              </w:rPr>
              <w:t>ش</w:t>
            </w:r>
            <w:r w:rsidR="00A36EC7" w:rsidRPr="00A36EC7">
              <w:rPr>
                <w:rStyle w:val="Hyperlink"/>
                <w:rFonts w:cs="B Nazanin"/>
                <w:noProof/>
                <w:sz w:val="28"/>
                <w:szCs w:val="28"/>
                <w:rtl/>
                <w:lang w:bidi="fa-IR"/>
              </w:rPr>
              <w:t xml:space="preserve"> مزد کارگران در سال 1405</w:t>
            </w:r>
            <w:r w:rsidR="00A36EC7" w:rsidRPr="00A36EC7">
              <w:rPr>
                <w:rFonts w:cs="B Nazanin"/>
                <w:noProof/>
                <w:webHidden/>
                <w:sz w:val="28"/>
                <w:szCs w:val="28"/>
              </w:rPr>
              <w:tab/>
            </w:r>
            <w:r w:rsidR="00A36EC7"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begin"/>
            </w:r>
            <w:r w:rsidR="00A36EC7" w:rsidRPr="00A36EC7">
              <w:rPr>
                <w:rFonts w:cs="B Nazanin"/>
                <w:noProof/>
                <w:webHidden/>
                <w:sz w:val="28"/>
                <w:szCs w:val="28"/>
              </w:rPr>
              <w:instrText xml:space="preserve"> PAGEREF _Toc224471199 \h </w:instrText>
            </w:r>
            <w:r w:rsidR="00A36EC7" w:rsidRPr="00A36EC7">
              <w:rPr>
                <w:rFonts w:cs="B Nazanin"/>
                <w:noProof/>
                <w:webHidden/>
                <w:sz w:val="28"/>
                <w:szCs w:val="28"/>
              </w:rPr>
            </w:r>
            <w:r w:rsidR="00A36EC7"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separate"/>
            </w:r>
            <w:r w:rsidR="00A36EC7" w:rsidRPr="00A36EC7">
              <w:rPr>
                <w:rFonts w:cs="B Nazanin"/>
                <w:noProof/>
                <w:webHidden/>
                <w:sz w:val="28"/>
                <w:szCs w:val="28"/>
              </w:rPr>
              <w:t>1</w:t>
            </w:r>
            <w:r w:rsidR="00A36EC7"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7EBD26" w14:textId="7BBB9A33" w:rsidR="00A36EC7" w:rsidRPr="00A36EC7" w:rsidRDefault="00A36EC7" w:rsidP="00A36EC7">
          <w:pPr>
            <w:pStyle w:val="TOC1"/>
            <w:tabs>
              <w:tab w:val="right" w:leader="dot" w:pos="9350"/>
            </w:tabs>
            <w:bidi/>
            <w:rPr>
              <w:rFonts w:eastAsiaTheme="minorEastAsia" w:cs="B Nazanin"/>
              <w:noProof/>
              <w:sz w:val="28"/>
              <w:szCs w:val="28"/>
            </w:rPr>
          </w:pPr>
          <w:hyperlink w:anchor="_Toc224471200" w:history="1">
            <w:r w:rsidRPr="00A36EC7">
              <w:rPr>
                <w:rStyle w:val="Hyperlink"/>
                <w:rFonts w:cs="B Nazanin"/>
                <w:noProof/>
                <w:sz w:val="28"/>
                <w:szCs w:val="28"/>
                <w:rtl/>
              </w:rPr>
              <w:t>مقدمه</w: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tab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begin"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instrText xml:space="preserve"> PAGEREF _Toc224471200 \h </w:instrTex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separate"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t>1</w: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2B11A8" w14:textId="0F7CCFFE" w:rsidR="00A36EC7" w:rsidRPr="00A36EC7" w:rsidRDefault="00A36EC7" w:rsidP="00A36EC7">
          <w:pPr>
            <w:pStyle w:val="TOC1"/>
            <w:tabs>
              <w:tab w:val="right" w:leader="dot" w:pos="9350"/>
            </w:tabs>
            <w:bidi/>
            <w:rPr>
              <w:rFonts w:eastAsiaTheme="minorEastAsia" w:cs="B Nazanin"/>
              <w:noProof/>
              <w:sz w:val="28"/>
              <w:szCs w:val="28"/>
            </w:rPr>
          </w:pPr>
          <w:hyperlink w:anchor="_Toc224471201" w:history="1">
            <w:r w:rsidRPr="00A36EC7">
              <w:rPr>
                <w:rStyle w:val="Hyperlink"/>
                <w:rFonts w:cs="B Nazanin"/>
                <w:noProof/>
                <w:sz w:val="28"/>
                <w:szCs w:val="28"/>
                <w:rtl/>
              </w:rPr>
              <w:t>سبد مع</w:t>
            </w:r>
            <w:r w:rsidRPr="00A36EC7">
              <w:rPr>
                <w:rStyle w:val="Hyperlink"/>
                <w:rFonts w:cs="B Nazanin" w:hint="cs"/>
                <w:noProof/>
                <w:sz w:val="28"/>
                <w:szCs w:val="28"/>
                <w:rtl/>
              </w:rPr>
              <w:t>ی</w:t>
            </w:r>
            <w:r w:rsidRPr="00A36EC7">
              <w:rPr>
                <w:rStyle w:val="Hyperlink"/>
                <w:rFonts w:cs="B Nazanin" w:hint="eastAsia"/>
                <w:noProof/>
                <w:sz w:val="28"/>
                <w:szCs w:val="28"/>
                <w:rtl/>
              </w:rPr>
              <w:t>شت</w: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tab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begin"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instrText xml:space="preserve"> PAGEREF _Toc224471201 \h </w:instrTex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separate"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t>2</w: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510C02" w14:textId="46EA7811" w:rsidR="00A36EC7" w:rsidRPr="00A36EC7" w:rsidRDefault="00A36EC7" w:rsidP="00A36EC7">
          <w:pPr>
            <w:pStyle w:val="TOC1"/>
            <w:tabs>
              <w:tab w:val="right" w:leader="dot" w:pos="9350"/>
            </w:tabs>
            <w:bidi/>
            <w:rPr>
              <w:rFonts w:eastAsiaTheme="minorEastAsia" w:cs="B Nazanin"/>
              <w:noProof/>
              <w:sz w:val="28"/>
              <w:szCs w:val="28"/>
            </w:rPr>
          </w:pPr>
          <w:hyperlink w:anchor="_Toc224471202" w:history="1">
            <w:r w:rsidRPr="00A36EC7">
              <w:rPr>
                <w:rStyle w:val="Hyperlink"/>
                <w:rFonts w:cs="B Nazanin"/>
                <w:noProof/>
                <w:sz w:val="28"/>
                <w:szCs w:val="28"/>
                <w:rtl/>
              </w:rPr>
              <w:t>افزا</w:t>
            </w:r>
            <w:r w:rsidRPr="00A36EC7">
              <w:rPr>
                <w:rStyle w:val="Hyperlink"/>
                <w:rFonts w:cs="B Nazanin" w:hint="cs"/>
                <w:noProof/>
                <w:sz w:val="28"/>
                <w:szCs w:val="28"/>
                <w:rtl/>
              </w:rPr>
              <w:t>ی</w:t>
            </w:r>
            <w:r w:rsidRPr="00A36EC7">
              <w:rPr>
                <w:rStyle w:val="Hyperlink"/>
                <w:rFonts w:cs="B Nazanin" w:hint="eastAsia"/>
                <w:noProof/>
                <w:sz w:val="28"/>
                <w:szCs w:val="28"/>
                <w:rtl/>
              </w:rPr>
              <w:t>ش</w:t>
            </w:r>
            <w:r w:rsidRPr="00A36EC7">
              <w:rPr>
                <w:rStyle w:val="Hyperlink"/>
                <w:rFonts w:cs="B Nazanin"/>
                <w:noProof/>
                <w:sz w:val="28"/>
                <w:szCs w:val="28"/>
                <w:rtl/>
              </w:rPr>
              <w:t xml:space="preserve"> مزد سال 1405</w: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tab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begin"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instrText xml:space="preserve"> PAGEREF _Toc224471202 \h </w:instrTex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separate"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t>2</w: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46887C" w14:textId="07322B62" w:rsidR="00A36EC7" w:rsidRPr="00A36EC7" w:rsidRDefault="00A36EC7" w:rsidP="00A36EC7">
          <w:pPr>
            <w:pStyle w:val="TOC1"/>
            <w:tabs>
              <w:tab w:val="right" w:leader="dot" w:pos="9350"/>
            </w:tabs>
            <w:bidi/>
            <w:rPr>
              <w:rFonts w:eastAsiaTheme="minorEastAsia" w:cs="B Nazanin"/>
              <w:noProof/>
              <w:sz w:val="28"/>
              <w:szCs w:val="28"/>
            </w:rPr>
          </w:pPr>
          <w:hyperlink w:anchor="_Toc224471203" w:history="1">
            <w:r w:rsidRPr="00A36EC7">
              <w:rPr>
                <w:rStyle w:val="Hyperlink"/>
                <w:rFonts w:cs="B Nazanin"/>
                <w:noProof/>
                <w:sz w:val="28"/>
                <w:szCs w:val="28"/>
                <w:rtl/>
              </w:rPr>
              <w:t>جدول مقا</w:t>
            </w:r>
            <w:r w:rsidRPr="00A36EC7">
              <w:rPr>
                <w:rStyle w:val="Hyperlink"/>
                <w:rFonts w:cs="B Nazanin" w:hint="cs"/>
                <w:noProof/>
                <w:sz w:val="28"/>
                <w:szCs w:val="28"/>
                <w:rtl/>
              </w:rPr>
              <w:t>ی</w:t>
            </w:r>
            <w:r w:rsidRPr="00A36EC7">
              <w:rPr>
                <w:rStyle w:val="Hyperlink"/>
                <w:rFonts w:cs="B Nazanin" w:hint="eastAsia"/>
                <w:noProof/>
                <w:sz w:val="28"/>
                <w:szCs w:val="28"/>
                <w:rtl/>
              </w:rPr>
              <w:t>سه‌ا</w:t>
            </w:r>
            <w:r w:rsidRPr="00A36EC7">
              <w:rPr>
                <w:rStyle w:val="Hyperlink"/>
                <w:rFonts w:cs="B Nazanin" w:hint="cs"/>
                <w:noProof/>
                <w:sz w:val="28"/>
                <w:szCs w:val="28"/>
                <w:rtl/>
              </w:rPr>
              <w:t>ی</w:t>
            </w:r>
            <w:r w:rsidRPr="00A36EC7">
              <w:rPr>
                <w:rStyle w:val="Hyperlink"/>
                <w:rFonts w:cs="B Nazanin"/>
                <w:noProof/>
                <w:sz w:val="28"/>
                <w:szCs w:val="28"/>
                <w:rtl/>
              </w:rPr>
              <w:t xml:space="preserve"> افزا</w:t>
            </w:r>
            <w:r w:rsidRPr="00A36EC7">
              <w:rPr>
                <w:rStyle w:val="Hyperlink"/>
                <w:rFonts w:cs="B Nazanin" w:hint="cs"/>
                <w:noProof/>
                <w:sz w:val="28"/>
                <w:szCs w:val="28"/>
                <w:rtl/>
              </w:rPr>
              <w:t>ی</w:t>
            </w:r>
            <w:r w:rsidRPr="00A36EC7">
              <w:rPr>
                <w:rStyle w:val="Hyperlink"/>
                <w:rFonts w:cs="B Nazanin" w:hint="eastAsia"/>
                <w:noProof/>
                <w:sz w:val="28"/>
                <w:szCs w:val="28"/>
                <w:rtl/>
              </w:rPr>
              <w:t>ش</w:t>
            </w:r>
            <w:r w:rsidRPr="00A36EC7">
              <w:rPr>
                <w:rStyle w:val="Hyperlink"/>
                <w:rFonts w:cs="B Nazanin"/>
                <w:noProof/>
                <w:sz w:val="28"/>
                <w:szCs w:val="28"/>
                <w:rtl/>
              </w:rPr>
              <w:t xml:space="preserve"> مزد 1405 نسبت به سال 1404</w: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tab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begin"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instrText xml:space="preserve"> PAGEREF _Toc224471203 \h </w:instrTex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separate"/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t>3</w:t>
            </w:r>
            <w:r w:rsidRPr="00A36EC7">
              <w:rPr>
                <w:rFonts w:cs="B Nazani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E58F09" w14:textId="26EEDC22" w:rsidR="00385BDA" w:rsidRPr="00F21DE9" w:rsidRDefault="00385BDA" w:rsidP="00A36EC7">
          <w:pPr>
            <w:bidi/>
            <w:spacing w:line="360" w:lineRule="auto"/>
            <w:rPr>
              <w:rFonts w:ascii="Tahoma" w:hAnsi="Tahoma" w:cs="Tahoma"/>
              <w:b/>
              <w:bCs/>
              <w:noProof/>
              <w:sz w:val="26"/>
              <w:szCs w:val="26"/>
            </w:rPr>
          </w:pPr>
          <w:r w:rsidRPr="00A36EC7">
            <w:rPr>
              <w:rFonts w:ascii="Tahoma" w:hAnsi="Tahoma" w:cs="B Nazani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5EABD735" w14:textId="77777777" w:rsidR="00385BDA" w:rsidRPr="00F21DE9" w:rsidRDefault="00385BDA" w:rsidP="00385BDA">
      <w:pPr>
        <w:bidi/>
        <w:rPr>
          <w:rFonts w:ascii="Tahoma" w:hAnsi="Tahoma" w:cs="Tahoma"/>
          <w:b/>
          <w:bCs/>
          <w:noProof/>
          <w:sz w:val="26"/>
          <w:szCs w:val="26"/>
        </w:rPr>
      </w:pPr>
    </w:p>
    <w:p w14:paraId="3962520A" w14:textId="4F63BCF5" w:rsidR="00125301" w:rsidRPr="00F21DE9" w:rsidRDefault="00542486" w:rsidP="00125301">
      <w:pPr>
        <w:pStyle w:val="Heading1"/>
        <w:rPr>
          <w:rtl/>
          <w:lang w:bidi="fa-IR"/>
        </w:rPr>
      </w:pPr>
      <w:bookmarkStart w:id="0" w:name="_Toc224471199"/>
      <w:r w:rsidRPr="00F21DE9">
        <w:rPr>
          <w:rFonts w:hint="cs"/>
          <w:rtl/>
          <w:lang w:bidi="fa-IR"/>
        </w:rPr>
        <w:t>افزایش مزد کارگران در سال 1405</w:t>
      </w:r>
      <w:bookmarkEnd w:id="0"/>
    </w:p>
    <w:p w14:paraId="5C2CBC03" w14:textId="69AD53EB" w:rsidR="00385BDA" w:rsidRPr="00F21DE9" w:rsidRDefault="00385BDA" w:rsidP="004721B1">
      <w:pPr>
        <w:pStyle w:val="Heading1"/>
        <w:rPr>
          <w:rtl/>
          <w:lang w:bidi="fa-IR"/>
        </w:rPr>
      </w:pPr>
      <w:bookmarkStart w:id="1" w:name="_Toc224471200"/>
      <w:r w:rsidRPr="00F21DE9">
        <w:rPr>
          <w:rFonts w:hint="cs"/>
          <w:rtl/>
        </w:rPr>
        <w:t>مقدمه</w:t>
      </w:r>
      <w:bookmarkEnd w:id="1"/>
    </w:p>
    <w:p w14:paraId="536F7686" w14:textId="25D8A669" w:rsidR="00FD48EA" w:rsidRPr="00D205EE" w:rsidRDefault="00E46C1A" w:rsidP="00FD48EA">
      <w:pPr>
        <w:bidi/>
        <w:spacing w:line="360" w:lineRule="auto"/>
        <w:jc w:val="lowKashida"/>
        <w:rPr>
          <w:rFonts w:ascii="Tahoma" w:hAnsi="Tahoma" w:cs="Tahoma"/>
          <w:b/>
          <w:bCs/>
          <w:sz w:val="28"/>
          <w:szCs w:val="28"/>
          <w:rtl/>
        </w:rPr>
      </w:pPr>
      <w:r w:rsidRPr="00D205EE">
        <w:rPr>
          <w:rFonts w:ascii="Tahoma" w:hAnsi="Tahoma" w:cs="Tahoma" w:hint="cs"/>
          <w:b/>
          <w:bCs/>
          <w:sz w:val="28"/>
          <w:szCs w:val="28"/>
          <w:rtl/>
        </w:rPr>
        <w:t xml:space="preserve">مطابق با ماده 41 قانون کار </w:t>
      </w:r>
      <w:r w:rsidRPr="00D205EE">
        <w:rPr>
          <w:rFonts w:ascii="Tahoma" w:hAnsi="Tahoma" w:cs="Tahoma"/>
          <w:b/>
          <w:bCs/>
          <w:sz w:val="28"/>
          <w:szCs w:val="28"/>
          <w:rtl/>
        </w:rPr>
        <w:t>شورای عالی کار همه ساله موظف است</w:t>
      </w:r>
      <w:r w:rsidRPr="00D205EE">
        <w:rPr>
          <w:rFonts w:ascii="Tahoma" w:hAnsi="Tahoma" w:cs="Tahoma" w:hint="cs"/>
          <w:b/>
          <w:bCs/>
          <w:sz w:val="28"/>
          <w:szCs w:val="28"/>
          <w:rtl/>
        </w:rPr>
        <w:t xml:space="preserve"> میزان حداقل مزد کارگران را مشخص نماید:</w:t>
      </w:r>
    </w:p>
    <w:p w14:paraId="132673B6" w14:textId="77777777" w:rsidR="00E46C1A" w:rsidRPr="00F21DE9" w:rsidRDefault="00E46C1A" w:rsidP="00E46C1A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 xml:space="preserve">‌ماده </w:t>
      </w:r>
      <w:r w:rsidRPr="00F21DE9">
        <w:rPr>
          <w:rFonts w:ascii="Tahoma" w:hAnsi="Tahoma" w:cs="Tahoma"/>
          <w:sz w:val="28"/>
          <w:szCs w:val="28"/>
          <w:rtl/>
          <w:lang w:bidi="fa-IR"/>
        </w:rPr>
        <w:t xml:space="preserve">۴۱ - </w:t>
      </w:r>
      <w:r w:rsidRPr="00F21DE9">
        <w:rPr>
          <w:rFonts w:ascii="Tahoma" w:hAnsi="Tahoma" w:cs="Tahoma"/>
          <w:sz w:val="28"/>
          <w:szCs w:val="28"/>
          <w:rtl/>
        </w:rPr>
        <w:t>شورای عالی کار همه ساله موظف است، میزان حداقل مزد کارگران را برای نقاط مختلف کشور و یا صنایع مختلف با توجه به معیارهای‌ذیل تعیین نماید</w:t>
      </w:r>
      <w:r w:rsidRPr="00F21DE9">
        <w:rPr>
          <w:rFonts w:ascii="Tahoma" w:hAnsi="Tahoma" w:cs="Tahoma"/>
          <w:sz w:val="28"/>
          <w:szCs w:val="28"/>
        </w:rPr>
        <w:t xml:space="preserve">: </w:t>
      </w:r>
    </w:p>
    <w:p w14:paraId="30871AEC" w14:textId="7938E009" w:rsidR="00E46C1A" w:rsidRPr="00F21DE9" w:rsidRDefault="00E46C1A" w:rsidP="00E46C1A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  <w:lang w:bidi="fa-IR"/>
        </w:rPr>
        <w:t>۱</w:t>
      </w:r>
      <w:r w:rsidRPr="00F21DE9">
        <w:rPr>
          <w:rFonts w:ascii="Tahoma" w:hAnsi="Tahoma" w:cs="Tahoma"/>
          <w:sz w:val="28"/>
          <w:szCs w:val="28"/>
        </w:rPr>
        <w:t xml:space="preserve"> - </w:t>
      </w:r>
      <w:r w:rsidRPr="00F21DE9">
        <w:rPr>
          <w:rFonts w:ascii="Tahoma" w:hAnsi="Tahoma" w:cs="Tahoma"/>
          <w:sz w:val="28"/>
          <w:szCs w:val="28"/>
          <w:rtl/>
        </w:rPr>
        <w:t>حداقل مزد کارگران با توجه به درصد تورمی که از طرف بانک مرکزی جمهوری اسلامی ایران اعلام می‌شود</w:t>
      </w:r>
      <w:r w:rsidR="00D205EE">
        <w:rPr>
          <w:rFonts w:ascii="Tahoma" w:hAnsi="Tahoma" w:cs="Tahoma" w:hint="cs"/>
          <w:sz w:val="28"/>
          <w:szCs w:val="28"/>
          <w:rtl/>
        </w:rPr>
        <w:t>.</w:t>
      </w:r>
    </w:p>
    <w:p w14:paraId="1324FBA9" w14:textId="4CA4CC9C" w:rsidR="00E46C1A" w:rsidRPr="00F21DE9" w:rsidRDefault="00E46C1A" w:rsidP="00E46C1A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  <w:lang w:bidi="fa-IR"/>
        </w:rPr>
        <w:t>۲</w:t>
      </w:r>
      <w:r w:rsidRPr="00F21DE9">
        <w:rPr>
          <w:rFonts w:ascii="Tahoma" w:hAnsi="Tahoma" w:cs="Tahoma"/>
          <w:sz w:val="28"/>
          <w:szCs w:val="28"/>
        </w:rPr>
        <w:t xml:space="preserve"> - </w:t>
      </w:r>
      <w:r w:rsidRPr="00F21DE9">
        <w:rPr>
          <w:rFonts w:ascii="Tahoma" w:hAnsi="Tahoma" w:cs="Tahoma"/>
          <w:sz w:val="28"/>
          <w:szCs w:val="28"/>
          <w:rtl/>
        </w:rPr>
        <w:t>حداقل مزد بدون آن که مشخصات جسمی و روحی کارگران و ویژگی‌های کار محول شده را مورد توجه قرار دهد باید به اندازه‌ای باشد تا‌زندگی یک خانواده، که تعداد متوسط آن توسط مراجع رسمی اعلام می‌شود را تأمین نماید</w:t>
      </w:r>
      <w:r w:rsidRPr="00F21DE9">
        <w:rPr>
          <w:rFonts w:ascii="Tahoma" w:hAnsi="Tahoma" w:cs="Tahoma" w:hint="cs"/>
          <w:sz w:val="28"/>
          <w:szCs w:val="28"/>
          <w:rtl/>
        </w:rPr>
        <w:t>.</w:t>
      </w:r>
    </w:p>
    <w:p w14:paraId="7DDE20E1" w14:textId="15F7AF36" w:rsidR="00E46C1A" w:rsidRPr="00F21DE9" w:rsidRDefault="00E46C1A" w:rsidP="00E46C1A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 xml:space="preserve">‌تبصره - کارفرمایان موظفند که در ازای انجام کار در ساعات تعیین شده قانونی به </w:t>
      </w:r>
      <w:r w:rsidRPr="00F21DE9">
        <w:rPr>
          <w:rFonts w:ascii="Tahoma" w:hAnsi="Tahoma" w:cs="Tahoma"/>
          <w:sz w:val="28"/>
          <w:szCs w:val="28"/>
        </w:rPr>
        <w:br/>
      </w:r>
      <w:r w:rsidRPr="00F21DE9">
        <w:rPr>
          <w:rFonts w:ascii="Tahoma" w:hAnsi="Tahoma" w:cs="Tahoma"/>
          <w:sz w:val="28"/>
          <w:szCs w:val="28"/>
          <w:rtl/>
        </w:rPr>
        <w:t>هیچ کارگری کمتر از حداقل مزد تعیین شده جدید پرداخت ننمایند</w:t>
      </w:r>
      <w:r w:rsidR="00D205EE">
        <w:rPr>
          <w:rFonts w:ascii="Tahoma" w:hAnsi="Tahoma" w:cs="Tahoma" w:hint="cs"/>
          <w:sz w:val="28"/>
          <w:szCs w:val="28"/>
          <w:rtl/>
        </w:rPr>
        <w:t xml:space="preserve"> </w:t>
      </w:r>
      <w:r w:rsidRPr="00F21DE9">
        <w:rPr>
          <w:rFonts w:ascii="Tahoma" w:hAnsi="Tahoma" w:cs="Tahoma"/>
          <w:sz w:val="28"/>
          <w:szCs w:val="28"/>
          <w:rtl/>
        </w:rPr>
        <w:t>‌و در صورت تخلف ضامن تأدیه مابه‌التفاوت مزد پرداخت شده و حداقل مزد جدید می‌باشد</w:t>
      </w:r>
      <w:r w:rsidRPr="00F21DE9">
        <w:rPr>
          <w:rFonts w:ascii="Tahoma" w:hAnsi="Tahoma" w:cs="Tahoma" w:hint="cs"/>
          <w:sz w:val="28"/>
          <w:szCs w:val="28"/>
          <w:rtl/>
        </w:rPr>
        <w:t>.</w:t>
      </w:r>
    </w:p>
    <w:p w14:paraId="2AC28A05" w14:textId="474FC9D9" w:rsidR="00E46C1A" w:rsidRPr="00D205EE" w:rsidRDefault="00E46C1A" w:rsidP="00E46C1A">
      <w:pPr>
        <w:bidi/>
        <w:spacing w:line="360" w:lineRule="auto"/>
        <w:jc w:val="lowKashida"/>
        <w:rPr>
          <w:rFonts w:ascii="Tahoma" w:hAnsi="Tahoma" w:cs="Tahoma"/>
          <w:b/>
          <w:bCs/>
          <w:sz w:val="28"/>
          <w:szCs w:val="28"/>
          <w:rtl/>
        </w:rPr>
      </w:pPr>
      <w:r w:rsidRPr="00D205EE">
        <w:rPr>
          <w:rFonts w:ascii="Tahoma" w:hAnsi="Tahoma" w:cs="Tahoma" w:hint="cs"/>
          <w:b/>
          <w:bCs/>
          <w:sz w:val="28"/>
          <w:szCs w:val="28"/>
          <w:rtl/>
        </w:rPr>
        <w:lastRenderedPageBreak/>
        <w:t>در ماده 42 قانون کار نیز تاکید شده است که حداقل افزایش مزد باید به صورت نقدی باشد.</w:t>
      </w:r>
    </w:p>
    <w:p w14:paraId="7EF0AD7B" w14:textId="667A1BD6" w:rsidR="00E46C1A" w:rsidRDefault="00E46C1A" w:rsidP="00E46C1A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 xml:space="preserve">‌ماده </w:t>
      </w:r>
      <w:r w:rsidRPr="00F21DE9">
        <w:rPr>
          <w:rFonts w:ascii="Tahoma" w:hAnsi="Tahoma" w:cs="Tahoma"/>
          <w:sz w:val="28"/>
          <w:szCs w:val="28"/>
          <w:rtl/>
          <w:lang w:bidi="fa-IR"/>
        </w:rPr>
        <w:t xml:space="preserve">۴۲ - </w:t>
      </w:r>
      <w:r w:rsidRPr="00F21DE9">
        <w:rPr>
          <w:rFonts w:ascii="Tahoma" w:hAnsi="Tahoma" w:cs="Tahoma"/>
          <w:sz w:val="28"/>
          <w:szCs w:val="28"/>
          <w:rtl/>
        </w:rPr>
        <w:t xml:space="preserve">حداقل مزد موضوع ماده </w:t>
      </w:r>
      <w:r w:rsidRPr="00F21DE9">
        <w:rPr>
          <w:rFonts w:ascii="Tahoma" w:hAnsi="Tahoma" w:cs="Tahoma"/>
          <w:sz w:val="28"/>
          <w:szCs w:val="28"/>
          <w:rtl/>
          <w:lang w:bidi="fa-IR"/>
        </w:rPr>
        <w:t>۴۱</w:t>
      </w:r>
      <w:r w:rsidRPr="00F21DE9">
        <w:rPr>
          <w:rFonts w:ascii="Tahoma" w:hAnsi="Tahoma" w:cs="Tahoma"/>
          <w:sz w:val="28"/>
          <w:szCs w:val="28"/>
          <w:rtl/>
        </w:rPr>
        <w:t xml:space="preserve"> این قانون منحصراً باید به صورت نقدی پرداخت شود. پرداخت</w:t>
      </w:r>
      <w:r w:rsidR="002222D1" w:rsidRPr="00F21DE9">
        <w:rPr>
          <w:rFonts w:ascii="Tahoma" w:hAnsi="Tahoma" w:cs="Tahoma" w:hint="cs"/>
          <w:sz w:val="28"/>
          <w:szCs w:val="28"/>
          <w:rtl/>
        </w:rPr>
        <w:t>‌</w:t>
      </w:r>
      <w:r w:rsidRPr="00F21DE9">
        <w:rPr>
          <w:rFonts w:ascii="Tahoma" w:hAnsi="Tahoma" w:cs="Tahoma"/>
          <w:sz w:val="28"/>
          <w:szCs w:val="28"/>
          <w:rtl/>
        </w:rPr>
        <w:t>های غیر نقدی به هر صورت که در قراردادها‌پیش‌بینی می‌شود به عنوان پرداختی تلقی می‌شود که اضافه بر حداقل مزد است</w:t>
      </w:r>
      <w:r w:rsidRPr="00F21DE9">
        <w:rPr>
          <w:rFonts w:ascii="Tahoma" w:hAnsi="Tahoma" w:cs="Tahoma" w:hint="cs"/>
          <w:sz w:val="28"/>
          <w:szCs w:val="28"/>
          <w:rtl/>
        </w:rPr>
        <w:t>.</w:t>
      </w:r>
    </w:p>
    <w:p w14:paraId="6632B07C" w14:textId="099CB66E" w:rsidR="008A3453" w:rsidRPr="00F21DE9" w:rsidRDefault="008A3453" w:rsidP="008A3453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براین اساس </w:t>
      </w:r>
      <w:r w:rsidRPr="008A3453">
        <w:rPr>
          <w:rFonts w:ascii="Tahoma" w:hAnsi="Tahoma" w:cs="Tahoma"/>
          <w:sz w:val="28"/>
          <w:szCs w:val="28"/>
          <w:rtl/>
        </w:rPr>
        <w:t>حقوق کارگران توسط کمیته‌ای متشکل از نمایندگان دولت، کارفرمایان و کارگران و پس از برگزاری جلساتی تحت عنوان جلسه شورای عالی کار، مشخص و تعیین می‌شود</w:t>
      </w:r>
    </w:p>
    <w:p w14:paraId="727EB359" w14:textId="74E2AEB0" w:rsidR="00DB3B79" w:rsidRPr="00F21DE9" w:rsidRDefault="00DF4DF7" w:rsidP="00E37094">
      <w:pPr>
        <w:pStyle w:val="Heading1"/>
        <w:rPr>
          <w:rtl/>
        </w:rPr>
      </w:pPr>
      <w:bookmarkStart w:id="2" w:name="_Toc224471201"/>
      <w:r w:rsidRPr="00F21DE9">
        <w:rPr>
          <w:rFonts w:hint="cs"/>
          <w:rtl/>
        </w:rPr>
        <w:t>سبد معیشت</w:t>
      </w:r>
      <w:bookmarkEnd w:id="2"/>
    </w:p>
    <w:p w14:paraId="4DB66133" w14:textId="77777777" w:rsidR="00DF4DF7" w:rsidRPr="00F21DE9" w:rsidRDefault="00DF4DF7" w:rsidP="00DF4DF7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>منظور از سبد معیشت مجموع کالاها و خدمات ضروری است که یک خانواده برای تأمین نیازهای اولیه‌</w:t>
      </w:r>
      <w:r w:rsidRPr="00F21DE9">
        <w:rPr>
          <w:rFonts w:ascii="Tahoma" w:hAnsi="Tahoma" w:cs="Tahoma" w:hint="cs"/>
          <w:sz w:val="28"/>
          <w:szCs w:val="28"/>
          <w:rtl/>
        </w:rPr>
        <w:t xml:space="preserve"> خود</w:t>
      </w:r>
      <w:r w:rsidRPr="00F21DE9">
        <w:rPr>
          <w:rFonts w:ascii="Tahoma" w:hAnsi="Tahoma" w:cs="Tahoma"/>
          <w:sz w:val="28"/>
          <w:szCs w:val="28"/>
          <w:rtl/>
        </w:rPr>
        <w:t xml:space="preserve"> در یک دوره مشخص (بطور معمول یک ماه) به آنها نیاز دارد. </w:t>
      </w:r>
    </w:p>
    <w:p w14:paraId="05CAAE6B" w14:textId="77777777" w:rsidR="00DF4DF7" w:rsidRPr="00F21DE9" w:rsidRDefault="00DF4DF7" w:rsidP="00DF4DF7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>منظور از خانواده، یک خانواده استاندارد ۳ نفره متشکل از (۲ بزرگسال و کودک) می باشد.</w:t>
      </w:r>
    </w:p>
    <w:p w14:paraId="2BB1452F" w14:textId="4391C76D" w:rsidR="00DF4DF7" w:rsidRPr="00F21DE9" w:rsidRDefault="00DF4DF7" w:rsidP="00DF4DF7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>اقلام اصلی در این سبد مواردی شامل خوراکی ها، نوشیدنی</w:t>
      </w:r>
      <w:r w:rsidRPr="00F21DE9">
        <w:rPr>
          <w:rFonts w:ascii="Tahoma" w:hAnsi="Tahoma" w:cs="Tahoma" w:hint="cs"/>
          <w:sz w:val="28"/>
          <w:szCs w:val="28"/>
          <w:rtl/>
        </w:rPr>
        <w:t>‌</w:t>
      </w:r>
      <w:r w:rsidRPr="00F21DE9">
        <w:rPr>
          <w:rFonts w:ascii="Tahoma" w:hAnsi="Tahoma" w:cs="Tahoma"/>
          <w:sz w:val="28"/>
          <w:szCs w:val="28"/>
          <w:rtl/>
        </w:rPr>
        <w:t>ها، کالاهای بهداشتی و نظافتی، پوشاک، انرژی و خدمات تعریف شده است. این موضوع یک اصطلاح اقتصادی است.</w:t>
      </w:r>
    </w:p>
    <w:p w14:paraId="3C0346BB" w14:textId="4D87425B" w:rsidR="00DF4DF7" w:rsidRPr="00F21DE9" w:rsidRDefault="00DF4DF7" w:rsidP="00DF4DF7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 xml:space="preserve">مرکز آمار ایران جهت برآورد هزینه‌های یک خانواده برای تأمین نیازهای اساسی‌اش و میزان هزینه و قدرت خریدی که کفایت می‌کند تا خانواده مدنظر بتواند حداقل </w:t>
      </w:r>
      <w:r w:rsidRPr="00F21DE9">
        <w:rPr>
          <w:rFonts w:ascii="Tahoma" w:hAnsi="Tahoma" w:cs="Tahoma" w:hint="cs"/>
          <w:sz w:val="28"/>
          <w:szCs w:val="28"/>
          <w:rtl/>
        </w:rPr>
        <w:t xml:space="preserve">یک </w:t>
      </w:r>
      <w:r w:rsidRPr="00F21DE9">
        <w:rPr>
          <w:rFonts w:ascii="Tahoma" w:hAnsi="Tahoma" w:cs="Tahoma"/>
          <w:sz w:val="28"/>
          <w:szCs w:val="28"/>
          <w:rtl/>
        </w:rPr>
        <w:t>زندگی</w:t>
      </w:r>
      <w:r w:rsidRPr="00F21DE9">
        <w:rPr>
          <w:rFonts w:ascii="Tahoma" w:hAnsi="Tahoma" w:cs="Tahoma" w:hint="cs"/>
          <w:sz w:val="28"/>
          <w:szCs w:val="28"/>
          <w:rtl/>
        </w:rPr>
        <w:t xml:space="preserve"> معمولی</w:t>
      </w:r>
      <w:r w:rsidRPr="00F21DE9">
        <w:rPr>
          <w:rFonts w:ascii="Tahoma" w:hAnsi="Tahoma" w:cs="Tahoma"/>
          <w:sz w:val="28"/>
          <w:szCs w:val="28"/>
          <w:rtl/>
        </w:rPr>
        <w:t xml:space="preserve"> را </w:t>
      </w:r>
      <w:r w:rsidRPr="00F21DE9">
        <w:rPr>
          <w:rFonts w:ascii="Tahoma" w:hAnsi="Tahoma" w:cs="Tahoma" w:hint="cs"/>
          <w:sz w:val="28"/>
          <w:szCs w:val="28"/>
          <w:rtl/>
        </w:rPr>
        <w:t>اداره نماید،</w:t>
      </w:r>
      <w:r w:rsidRPr="00F21DE9">
        <w:rPr>
          <w:rFonts w:ascii="Tahoma" w:hAnsi="Tahoma" w:cs="Tahoma"/>
          <w:sz w:val="28"/>
          <w:szCs w:val="28"/>
          <w:rtl/>
        </w:rPr>
        <w:t xml:space="preserve"> همه ساله مبادرت به انجام </w:t>
      </w:r>
      <w:r w:rsidRPr="00F21DE9">
        <w:rPr>
          <w:rFonts w:ascii="Tahoma" w:hAnsi="Tahoma" w:cs="Tahoma" w:hint="cs"/>
          <w:sz w:val="28"/>
          <w:szCs w:val="28"/>
          <w:rtl/>
        </w:rPr>
        <w:t>مطالعه</w:t>
      </w:r>
      <w:r w:rsidRPr="00F21DE9">
        <w:rPr>
          <w:rFonts w:ascii="Tahoma" w:hAnsi="Tahoma" w:cs="Tahoma"/>
          <w:sz w:val="28"/>
          <w:szCs w:val="28"/>
          <w:rtl/>
        </w:rPr>
        <w:t xml:space="preserve"> </w:t>
      </w:r>
      <w:r w:rsidRPr="00F21DE9">
        <w:rPr>
          <w:rFonts w:ascii="Tahoma" w:hAnsi="Tahoma" w:cs="Tahoma" w:hint="cs"/>
          <w:sz w:val="28"/>
          <w:szCs w:val="28"/>
          <w:rtl/>
        </w:rPr>
        <w:t xml:space="preserve">در این زمینه </w:t>
      </w:r>
      <w:r w:rsidRPr="00F21DE9">
        <w:rPr>
          <w:rFonts w:ascii="Tahoma" w:hAnsi="Tahoma" w:cs="Tahoma"/>
          <w:sz w:val="28"/>
          <w:szCs w:val="28"/>
          <w:rtl/>
        </w:rPr>
        <w:t>می</w:t>
      </w:r>
      <w:r w:rsidRPr="00F21DE9">
        <w:rPr>
          <w:rFonts w:ascii="Tahoma" w:hAnsi="Tahoma" w:cs="Tahoma" w:hint="cs"/>
          <w:sz w:val="28"/>
          <w:szCs w:val="28"/>
          <w:rtl/>
        </w:rPr>
        <w:t>‌</w:t>
      </w:r>
      <w:r w:rsidRPr="00F21DE9">
        <w:rPr>
          <w:rFonts w:ascii="Tahoma" w:hAnsi="Tahoma" w:cs="Tahoma"/>
          <w:sz w:val="28"/>
          <w:szCs w:val="28"/>
          <w:rtl/>
        </w:rPr>
        <w:t>نماید</w:t>
      </w:r>
      <w:r w:rsidRPr="00F21DE9">
        <w:rPr>
          <w:rFonts w:ascii="Tahoma" w:hAnsi="Tahoma" w:cs="Tahoma"/>
          <w:sz w:val="28"/>
          <w:szCs w:val="28"/>
        </w:rPr>
        <w:t>.</w:t>
      </w:r>
    </w:p>
    <w:p w14:paraId="4287B789" w14:textId="6700648E" w:rsidR="00710902" w:rsidRPr="00F21DE9" w:rsidRDefault="00710902" w:rsidP="00E46C1A">
      <w:pPr>
        <w:pStyle w:val="Heading1"/>
        <w:rPr>
          <w:rtl/>
        </w:rPr>
      </w:pPr>
      <w:bookmarkStart w:id="3" w:name="_Toc224471202"/>
      <w:r w:rsidRPr="00F21DE9">
        <w:rPr>
          <w:rFonts w:hint="cs"/>
          <w:rtl/>
        </w:rPr>
        <w:t>افزایش مزد سال 1405</w:t>
      </w:r>
      <w:bookmarkEnd w:id="3"/>
    </w:p>
    <w:p w14:paraId="30EB88DF" w14:textId="33E19699" w:rsidR="00710902" w:rsidRPr="00F21DE9" w:rsidRDefault="00710902" w:rsidP="00710902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 xml:space="preserve">حداقل حقوق کارگران </w:t>
      </w:r>
      <w:r w:rsidRPr="00F21DE9">
        <w:rPr>
          <w:rFonts w:ascii="Tahoma" w:hAnsi="Tahoma" w:cs="Tahoma"/>
          <w:sz w:val="28"/>
          <w:szCs w:val="28"/>
          <w:rtl/>
          <w:lang w:bidi="fa-IR"/>
        </w:rPr>
        <w:t>۶۰</w:t>
      </w:r>
      <w:r w:rsidRPr="00F21DE9">
        <w:rPr>
          <w:rFonts w:ascii="Tahoma" w:hAnsi="Tahoma" w:cs="Tahoma"/>
          <w:sz w:val="28"/>
          <w:szCs w:val="28"/>
          <w:rtl/>
        </w:rPr>
        <w:t xml:space="preserve"> درصد افزایش یافت.</w:t>
      </w:r>
    </w:p>
    <w:p w14:paraId="52D2E94F" w14:textId="3BE1129C" w:rsidR="00710902" w:rsidRPr="00F21DE9" w:rsidRDefault="00710902" w:rsidP="00710902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lastRenderedPageBreak/>
        <w:t xml:space="preserve">برای سایر سطوح دستمزدی </w:t>
      </w:r>
      <w:r w:rsidRPr="00F21DE9">
        <w:rPr>
          <w:rFonts w:ascii="Tahoma" w:hAnsi="Tahoma" w:cs="Tahoma"/>
          <w:sz w:val="28"/>
          <w:szCs w:val="28"/>
          <w:rtl/>
          <w:lang w:bidi="fa-IR"/>
        </w:rPr>
        <w:t>۴۵</w:t>
      </w:r>
      <w:r w:rsidRPr="00F21DE9">
        <w:rPr>
          <w:rFonts w:ascii="Tahoma" w:hAnsi="Tahoma" w:cs="Tahoma"/>
          <w:sz w:val="28"/>
          <w:szCs w:val="28"/>
          <w:rtl/>
        </w:rPr>
        <w:t xml:space="preserve"> درصد افزایش به علاوه روزی </w:t>
      </w:r>
      <w:r w:rsidR="00896566">
        <w:rPr>
          <w:rFonts w:ascii="Tahoma" w:hAnsi="Tahoma" w:cs="Tahoma" w:hint="cs"/>
          <w:sz w:val="28"/>
          <w:szCs w:val="28"/>
          <w:rtl/>
          <w:lang w:bidi="fa-IR"/>
        </w:rPr>
        <w:t>549ر519 ریال</w:t>
      </w:r>
      <w:r w:rsidRPr="00F21DE9">
        <w:rPr>
          <w:rFonts w:ascii="Tahoma" w:hAnsi="Tahoma" w:cs="Tahoma"/>
          <w:sz w:val="28"/>
          <w:szCs w:val="28"/>
          <w:rtl/>
        </w:rPr>
        <w:t xml:space="preserve"> اضافه شد.</w:t>
      </w:r>
    </w:p>
    <w:p w14:paraId="5AF9FC87" w14:textId="77777777" w:rsidR="00D205EE" w:rsidRDefault="00710902" w:rsidP="00710902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 xml:space="preserve">بن خواربار کارگران نیز همچون سال </w:t>
      </w:r>
      <w:r w:rsidRPr="00F21DE9">
        <w:rPr>
          <w:rFonts w:ascii="Tahoma" w:hAnsi="Tahoma" w:cs="Tahoma"/>
          <w:sz w:val="28"/>
          <w:szCs w:val="28"/>
          <w:rtl/>
          <w:lang w:bidi="fa-IR"/>
        </w:rPr>
        <w:t>۱۴۰۴</w:t>
      </w:r>
      <w:r w:rsidRPr="00F21DE9">
        <w:rPr>
          <w:rFonts w:ascii="Tahoma" w:hAnsi="Tahoma" w:cs="Tahoma"/>
          <w:sz w:val="28"/>
          <w:szCs w:val="28"/>
          <w:rtl/>
        </w:rPr>
        <w:t xml:space="preserve"> مبلغ </w:t>
      </w:r>
      <w:r w:rsidR="00D205EE">
        <w:rPr>
          <w:rFonts w:ascii="Tahoma" w:hAnsi="Tahoma" w:cs="Tahoma" w:hint="cs"/>
          <w:sz w:val="28"/>
          <w:szCs w:val="28"/>
          <w:rtl/>
          <w:lang w:bidi="fa-IR"/>
        </w:rPr>
        <w:t>000ر200ر2</w:t>
      </w:r>
      <w:r w:rsidRPr="00F21DE9">
        <w:rPr>
          <w:rFonts w:ascii="Tahoma" w:hAnsi="Tahoma" w:cs="Tahoma"/>
          <w:sz w:val="28"/>
          <w:szCs w:val="28"/>
          <w:rtl/>
        </w:rPr>
        <w:t xml:space="preserve"> تومان تعیین شد</w:t>
      </w:r>
      <w:r w:rsidR="00D205EE">
        <w:rPr>
          <w:rFonts w:ascii="Tahoma" w:hAnsi="Tahoma" w:cs="Tahoma" w:hint="cs"/>
          <w:sz w:val="28"/>
          <w:szCs w:val="28"/>
          <w:rtl/>
        </w:rPr>
        <w:t>.</w:t>
      </w:r>
    </w:p>
    <w:p w14:paraId="132F5396" w14:textId="4359A8AD" w:rsidR="00710902" w:rsidRPr="00F21DE9" w:rsidRDefault="00710902" w:rsidP="00D205EE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 xml:space="preserve">و حق تاهل نیز همان </w:t>
      </w:r>
      <w:r w:rsidRPr="00F21DE9">
        <w:rPr>
          <w:rFonts w:ascii="Tahoma" w:hAnsi="Tahoma" w:cs="Tahoma"/>
          <w:sz w:val="28"/>
          <w:szCs w:val="28"/>
          <w:rtl/>
          <w:lang w:bidi="fa-IR"/>
        </w:rPr>
        <w:t>۵۰۰</w:t>
      </w:r>
      <w:r w:rsidRPr="00F21DE9">
        <w:rPr>
          <w:rFonts w:ascii="Tahoma" w:hAnsi="Tahoma" w:cs="Tahoma"/>
          <w:sz w:val="28"/>
          <w:szCs w:val="28"/>
          <w:rtl/>
        </w:rPr>
        <w:t xml:space="preserve"> هزار تومان ماند.</w:t>
      </w:r>
    </w:p>
    <w:p w14:paraId="76CE1A5A" w14:textId="0F887227" w:rsidR="00710902" w:rsidRPr="00F21DE9" w:rsidRDefault="00710902" w:rsidP="00710902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 xml:space="preserve">حق اولاد کارگران به ازای یک فرزند مبلغ </w:t>
      </w:r>
      <w:r w:rsidR="004C0A81">
        <w:rPr>
          <w:rFonts w:ascii="Tahoma" w:hAnsi="Tahoma" w:cs="Tahoma" w:hint="cs"/>
          <w:sz w:val="28"/>
          <w:szCs w:val="28"/>
          <w:rtl/>
        </w:rPr>
        <w:t>550ر625ر16</w:t>
      </w:r>
      <w:r w:rsidRPr="00F21DE9">
        <w:rPr>
          <w:rFonts w:ascii="Tahoma" w:hAnsi="Tahoma" w:cs="Tahoma"/>
          <w:sz w:val="28"/>
          <w:szCs w:val="28"/>
          <w:rtl/>
        </w:rPr>
        <w:t xml:space="preserve"> تومان شد. </w:t>
      </w:r>
    </w:p>
    <w:p w14:paraId="4DDBF923" w14:textId="26875717" w:rsidR="00710902" w:rsidRPr="005771E6" w:rsidRDefault="00710902" w:rsidP="005771E6">
      <w:pPr>
        <w:bidi/>
        <w:spacing w:line="360" w:lineRule="auto"/>
        <w:jc w:val="lowKashida"/>
        <w:rPr>
          <w:rFonts w:ascii="Tahoma" w:hAnsi="Tahoma" w:cs="Tahoma"/>
          <w:b/>
          <w:bCs/>
          <w:sz w:val="28"/>
          <w:szCs w:val="28"/>
          <w:rtl/>
        </w:rPr>
      </w:pPr>
      <w:r w:rsidRPr="00F21DE9">
        <w:rPr>
          <w:rFonts w:ascii="Tahoma" w:hAnsi="Tahoma" w:cs="Tahoma"/>
          <w:sz w:val="28"/>
          <w:szCs w:val="28"/>
          <w:rtl/>
        </w:rPr>
        <w:t>مجموع دریافتی یک کارگر مجرد بدون فرزند</w:t>
      </w:r>
      <w:r w:rsidR="00030A54">
        <w:rPr>
          <w:rFonts w:ascii="Tahoma" w:hAnsi="Tahoma" w:cs="Tahoma" w:hint="cs"/>
          <w:sz w:val="28"/>
          <w:szCs w:val="28"/>
          <w:rtl/>
        </w:rPr>
        <w:t xml:space="preserve"> به صورت ماهانه</w:t>
      </w:r>
      <w:r w:rsidRPr="00F21DE9">
        <w:rPr>
          <w:rFonts w:ascii="Tahoma" w:hAnsi="Tahoma" w:cs="Tahoma"/>
          <w:sz w:val="28"/>
          <w:szCs w:val="28"/>
          <w:rtl/>
        </w:rPr>
        <w:t xml:space="preserve">، </w:t>
      </w:r>
      <w:r w:rsidR="00030A54">
        <w:rPr>
          <w:rFonts w:ascii="Tahoma" w:hAnsi="Tahoma" w:cs="Tahoma" w:hint="cs"/>
          <w:b/>
          <w:bCs/>
          <w:sz w:val="28"/>
          <w:szCs w:val="28"/>
          <w:rtl/>
        </w:rPr>
        <w:t>500ر255ر218</w:t>
      </w:r>
      <w:r w:rsidR="00030A54">
        <w:rPr>
          <w:rFonts w:ascii="Tahoma" w:hAnsi="Tahoma" w:cs="Tahoma" w:hint="cs"/>
          <w:sz w:val="28"/>
          <w:szCs w:val="28"/>
          <w:rtl/>
        </w:rPr>
        <w:t xml:space="preserve">ریال </w:t>
      </w:r>
      <w:r w:rsidRPr="00F21DE9">
        <w:rPr>
          <w:rFonts w:ascii="Tahoma" w:hAnsi="Tahoma" w:cs="Tahoma"/>
          <w:sz w:val="28"/>
          <w:szCs w:val="28"/>
          <w:rtl/>
        </w:rPr>
        <w:t xml:space="preserve">و مجموع دریافتی کارگر متاهل با یک فرزند به </w:t>
      </w:r>
      <w:r w:rsidR="00030A54">
        <w:rPr>
          <w:rFonts w:ascii="Tahoma" w:hAnsi="Tahoma" w:cs="Tahoma" w:hint="cs"/>
          <w:b/>
          <w:bCs/>
          <w:sz w:val="28"/>
          <w:szCs w:val="28"/>
          <w:rtl/>
        </w:rPr>
        <w:t>050ر881ر244</w:t>
      </w:r>
      <w:r w:rsidRPr="00F21DE9">
        <w:rPr>
          <w:rFonts w:ascii="Tahoma" w:hAnsi="Tahoma" w:cs="Tahoma"/>
          <w:sz w:val="28"/>
          <w:szCs w:val="28"/>
          <w:rtl/>
        </w:rPr>
        <w:t xml:space="preserve"> افزایش پیدا کرد.</w:t>
      </w:r>
    </w:p>
    <w:p w14:paraId="1748BBD0" w14:textId="3CE99DE4" w:rsidR="00A36EC7" w:rsidRDefault="00A36EC7" w:rsidP="00A36EC7">
      <w:pPr>
        <w:pStyle w:val="Heading1"/>
        <w:rPr>
          <w:rtl/>
        </w:rPr>
      </w:pPr>
      <w:bookmarkStart w:id="4" w:name="_Toc224471203"/>
      <w:r>
        <w:rPr>
          <w:rFonts w:hint="cs"/>
          <w:rtl/>
        </w:rPr>
        <w:t>جدول مقایسه‌ای افزایش مزد 1405 نسبت به سال 1404</w:t>
      </w:r>
      <w:bookmarkEnd w:id="4"/>
    </w:p>
    <w:tbl>
      <w:tblPr>
        <w:tblStyle w:val="TableGrid"/>
        <w:bidiVisual/>
        <w:tblW w:w="0" w:type="auto"/>
        <w:tblInd w:w="-630" w:type="dxa"/>
        <w:tblLook w:val="04A0" w:firstRow="1" w:lastRow="0" w:firstColumn="1" w:lastColumn="0" w:noHBand="0" w:noVBand="1"/>
      </w:tblPr>
      <w:tblGrid>
        <w:gridCol w:w="2967"/>
        <w:gridCol w:w="2337"/>
        <w:gridCol w:w="453"/>
        <w:gridCol w:w="1885"/>
        <w:gridCol w:w="2338"/>
      </w:tblGrid>
      <w:tr w:rsidR="00896566" w14:paraId="4D2D67AD" w14:textId="77777777" w:rsidTr="00162387">
        <w:tc>
          <w:tcPr>
            <w:tcW w:w="9980" w:type="dxa"/>
            <w:gridSpan w:val="5"/>
            <w:shd w:val="clear" w:color="auto" w:fill="B4C6E7" w:themeFill="accent1" w:themeFillTint="66"/>
          </w:tcPr>
          <w:p w14:paraId="2DDE88A8" w14:textId="3475E23E" w:rsidR="00896566" w:rsidRPr="00896566" w:rsidRDefault="00896566" w:rsidP="00896566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896566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جدول افزایش مزد در سال 1405</w:t>
            </w:r>
          </w:p>
        </w:tc>
      </w:tr>
      <w:tr w:rsidR="00896566" w14:paraId="02104684" w14:textId="77777777" w:rsidTr="00345A63">
        <w:tc>
          <w:tcPr>
            <w:tcW w:w="5304" w:type="dxa"/>
            <w:gridSpan w:val="2"/>
            <w:vAlign w:val="center"/>
          </w:tcPr>
          <w:p w14:paraId="32548776" w14:textId="20E88A41" w:rsidR="00896566" w:rsidRPr="00896566" w:rsidRDefault="00896566" w:rsidP="00896566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896566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افزایش سایر سطوح مزدی</w:t>
            </w:r>
          </w:p>
        </w:tc>
        <w:tc>
          <w:tcPr>
            <w:tcW w:w="4676" w:type="dxa"/>
            <w:gridSpan w:val="3"/>
          </w:tcPr>
          <w:p w14:paraId="25B4A3C3" w14:textId="77777777" w:rsidR="00896566" w:rsidRPr="00896566" w:rsidRDefault="00896566" w:rsidP="00896566">
            <w:pPr>
              <w:bidi/>
              <w:spacing w:line="360" w:lineRule="auto"/>
              <w:jc w:val="lowKashida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896566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45 درصد</w:t>
            </w:r>
            <w:r w:rsidRPr="00896566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بعلاوه</w:t>
            </w:r>
          </w:p>
          <w:p w14:paraId="2116C856" w14:textId="3486D531" w:rsidR="00896566" w:rsidRPr="00896566" w:rsidRDefault="00896566" w:rsidP="00896566">
            <w:pPr>
              <w:bidi/>
              <w:spacing w:line="360" w:lineRule="auto"/>
              <w:jc w:val="lowKashida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896566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مبلغ ثابت 549ر519 ریال روزانه</w:t>
            </w:r>
          </w:p>
        </w:tc>
      </w:tr>
      <w:tr w:rsidR="00896566" w14:paraId="74D30B0F" w14:textId="77777777" w:rsidTr="00345A63">
        <w:tc>
          <w:tcPr>
            <w:tcW w:w="5304" w:type="dxa"/>
            <w:gridSpan w:val="2"/>
            <w:vAlign w:val="center"/>
          </w:tcPr>
          <w:p w14:paraId="12F02A05" w14:textId="603B2FFB" w:rsidR="00896566" w:rsidRPr="00896566" w:rsidRDefault="00896566" w:rsidP="00896566">
            <w:pPr>
              <w:bidi/>
              <w:spacing w:line="360" w:lineRule="auto"/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</w:pPr>
            <w:r w:rsidRPr="00896566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حداقل مزد (ماهانه)</w:t>
            </w:r>
          </w:p>
        </w:tc>
        <w:tc>
          <w:tcPr>
            <w:tcW w:w="4676" w:type="dxa"/>
            <w:gridSpan w:val="3"/>
          </w:tcPr>
          <w:p w14:paraId="2288CAA6" w14:textId="6BE73BA8" w:rsidR="00896566" w:rsidRPr="00896566" w:rsidRDefault="00896566" w:rsidP="00896566">
            <w:pPr>
              <w:bidi/>
              <w:spacing w:line="360" w:lineRule="auto"/>
              <w:jc w:val="lowKashida"/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</w:pPr>
            <w:r w:rsidRPr="00896566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470ر586ر15 ریال</w:t>
            </w:r>
          </w:p>
        </w:tc>
      </w:tr>
      <w:tr w:rsidR="00896566" w14:paraId="3581500E" w14:textId="77777777" w:rsidTr="005218C1">
        <w:trPr>
          <w:trHeight w:val="701"/>
        </w:trPr>
        <w:tc>
          <w:tcPr>
            <w:tcW w:w="2967" w:type="dxa"/>
            <w:shd w:val="clear" w:color="auto" w:fill="B4C6E7" w:themeFill="accent1" w:themeFillTint="66"/>
            <w:vAlign w:val="center"/>
          </w:tcPr>
          <w:p w14:paraId="456DDD11" w14:textId="459D8A30" w:rsidR="00896566" w:rsidRPr="00345A63" w:rsidRDefault="00345A63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345A63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337" w:type="dxa"/>
            <w:shd w:val="clear" w:color="auto" w:fill="B4C6E7" w:themeFill="accent1" w:themeFillTint="66"/>
            <w:vAlign w:val="center"/>
          </w:tcPr>
          <w:p w14:paraId="22C6A7FA" w14:textId="24D532C6" w:rsidR="00896566" w:rsidRPr="00345A63" w:rsidRDefault="00345A63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345A63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سال 1404</w:t>
            </w:r>
          </w:p>
        </w:tc>
        <w:tc>
          <w:tcPr>
            <w:tcW w:w="2338" w:type="dxa"/>
            <w:gridSpan w:val="2"/>
            <w:shd w:val="clear" w:color="auto" w:fill="B4C6E7" w:themeFill="accent1" w:themeFillTint="66"/>
            <w:vAlign w:val="center"/>
          </w:tcPr>
          <w:p w14:paraId="3A26E149" w14:textId="6578673E" w:rsidR="00896566" w:rsidRPr="00345A63" w:rsidRDefault="00345A63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345A63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سال 1405</w:t>
            </w:r>
          </w:p>
        </w:tc>
        <w:tc>
          <w:tcPr>
            <w:tcW w:w="2338" w:type="dxa"/>
            <w:shd w:val="clear" w:color="auto" w:fill="B4C6E7" w:themeFill="accent1" w:themeFillTint="66"/>
            <w:vAlign w:val="center"/>
          </w:tcPr>
          <w:p w14:paraId="009D8198" w14:textId="371B232B" w:rsidR="00896566" w:rsidRPr="00345A63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مبلغ</w:t>
            </w:r>
            <w:r w:rsidR="00345A63" w:rsidRPr="00345A63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افزایش</w:t>
            </w:r>
          </w:p>
        </w:tc>
      </w:tr>
      <w:tr w:rsidR="00896566" w14:paraId="4F5A235C" w14:textId="77777777" w:rsidTr="005218C1">
        <w:tc>
          <w:tcPr>
            <w:tcW w:w="2967" w:type="dxa"/>
          </w:tcPr>
          <w:p w14:paraId="3CE8E687" w14:textId="16C094A6" w:rsidR="00896566" w:rsidRDefault="00345A63" w:rsidP="00896566">
            <w:pPr>
              <w:bidi/>
              <w:spacing w:line="360" w:lineRule="auto"/>
              <w:jc w:val="lowKashida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حداقل مزد (روزانه)</w:t>
            </w:r>
          </w:p>
        </w:tc>
        <w:tc>
          <w:tcPr>
            <w:tcW w:w="2337" w:type="dxa"/>
            <w:vAlign w:val="center"/>
          </w:tcPr>
          <w:p w14:paraId="4DE0AC3F" w14:textId="64C5917F" w:rsidR="00896566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5218C1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656ر463ر3</w:t>
            </w:r>
          </w:p>
        </w:tc>
        <w:tc>
          <w:tcPr>
            <w:tcW w:w="2338" w:type="dxa"/>
            <w:gridSpan w:val="2"/>
            <w:vAlign w:val="center"/>
          </w:tcPr>
          <w:p w14:paraId="3F3CD99C" w14:textId="0AE0F2FA" w:rsidR="00896566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850ر541ر5</w:t>
            </w:r>
          </w:p>
        </w:tc>
        <w:tc>
          <w:tcPr>
            <w:tcW w:w="2338" w:type="dxa"/>
            <w:vAlign w:val="center"/>
          </w:tcPr>
          <w:p w14:paraId="1C74FEA8" w14:textId="52975DDD" w:rsidR="00896566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194ر078ر2</w:t>
            </w:r>
          </w:p>
        </w:tc>
      </w:tr>
      <w:tr w:rsidR="00896566" w14:paraId="55AE1949" w14:textId="77777777" w:rsidTr="005218C1">
        <w:tc>
          <w:tcPr>
            <w:tcW w:w="2967" w:type="dxa"/>
          </w:tcPr>
          <w:p w14:paraId="500B6054" w14:textId="54395B04" w:rsidR="00896566" w:rsidRDefault="00345A63" w:rsidP="00896566">
            <w:pPr>
              <w:bidi/>
              <w:spacing w:line="360" w:lineRule="auto"/>
              <w:jc w:val="lowKashida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حداقل مزد (ماهانه)</w:t>
            </w:r>
          </w:p>
        </w:tc>
        <w:tc>
          <w:tcPr>
            <w:tcW w:w="2337" w:type="dxa"/>
            <w:vAlign w:val="center"/>
          </w:tcPr>
          <w:p w14:paraId="5F7B6389" w14:textId="5829BA76" w:rsidR="00896566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680ر909ر103</w:t>
            </w:r>
          </w:p>
        </w:tc>
        <w:tc>
          <w:tcPr>
            <w:tcW w:w="2338" w:type="dxa"/>
            <w:gridSpan w:val="2"/>
            <w:vAlign w:val="center"/>
          </w:tcPr>
          <w:p w14:paraId="1BA663A0" w14:textId="35A980CA" w:rsidR="00896566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500ر255ر166</w:t>
            </w:r>
          </w:p>
        </w:tc>
        <w:tc>
          <w:tcPr>
            <w:tcW w:w="2338" w:type="dxa"/>
            <w:vAlign w:val="center"/>
          </w:tcPr>
          <w:p w14:paraId="5948B755" w14:textId="464A459D" w:rsidR="00896566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820ر345ر62</w:t>
            </w:r>
          </w:p>
        </w:tc>
      </w:tr>
      <w:tr w:rsidR="00896566" w14:paraId="57F0C1C5" w14:textId="77777777" w:rsidTr="005218C1">
        <w:tc>
          <w:tcPr>
            <w:tcW w:w="2967" w:type="dxa"/>
          </w:tcPr>
          <w:p w14:paraId="130CE475" w14:textId="7773779E" w:rsidR="00896566" w:rsidRDefault="00345A63" w:rsidP="00896566">
            <w:pPr>
              <w:bidi/>
              <w:spacing w:line="360" w:lineRule="auto"/>
              <w:jc w:val="lowKashida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حق اولاد هر فرزند (ماهانه)</w:t>
            </w:r>
          </w:p>
        </w:tc>
        <w:tc>
          <w:tcPr>
            <w:tcW w:w="2337" w:type="dxa"/>
            <w:vAlign w:val="center"/>
          </w:tcPr>
          <w:p w14:paraId="70A5154C" w14:textId="3352ECF5" w:rsidR="00896566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968ر390ر10</w:t>
            </w:r>
          </w:p>
        </w:tc>
        <w:tc>
          <w:tcPr>
            <w:tcW w:w="2338" w:type="dxa"/>
            <w:gridSpan w:val="2"/>
            <w:vAlign w:val="center"/>
          </w:tcPr>
          <w:p w14:paraId="082EF8AD" w14:textId="218A2A23" w:rsidR="00896566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550ر625ر16</w:t>
            </w:r>
          </w:p>
        </w:tc>
        <w:tc>
          <w:tcPr>
            <w:tcW w:w="2338" w:type="dxa"/>
            <w:vAlign w:val="center"/>
          </w:tcPr>
          <w:p w14:paraId="0D06C643" w14:textId="370D9DA2" w:rsidR="00896566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582ر234ر6</w:t>
            </w:r>
          </w:p>
        </w:tc>
      </w:tr>
      <w:tr w:rsidR="00345A63" w14:paraId="1E1243D1" w14:textId="77777777" w:rsidTr="005218C1">
        <w:tc>
          <w:tcPr>
            <w:tcW w:w="2967" w:type="dxa"/>
          </w:tcPr>
          <w:p w14:paraId="2608A508" w14:textId="3D7357D3" w:rsidR="00345A63" w:rsidRDefault="00345A63" w:rsidP="00896566">
            <w:pPr>
              <w:bidi/>
              <w:spacing w:line="360" w:lineRule="auto"/>
              <w:jc w:val="lowKashida"/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پایه سنواتی</w:t>
            </w:r>
          </w:p>
        </w:tc>
        <w:tc>
          <w:tcPr>
            <w:tcW w:w="2337" w:type="dxa"/>
            <w:vAlign w:val="center"/>
          </w:tcPr>
          <w:p w14:paraId="34AFEA57" w14:textId="43629360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000ر820ر2</w:t>
            </w:r>
          </w:p>
        </w:tc>
        <w:tc>
          <w:tcPr>
            <w:tcW w:w="2338" w:type="dxa"/>
            <w:gridSpan w:val="2"/>
            <w:vAlign w:val="center"/>
          </w:tcPr>
          <w:p w14:paraId="5BBDDB8D" w14:textId="71CBF71B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000ر000ر5</w:t>
            </w:r>
          </w:p>
        </w:tc>
        <w:tc>
          <w:tcPr>
            <w:tcW w:w="2338" w:type="dxa"/>
            <w:vAlign w:val="center"/>
          </w:tcPr>
          <w:p w14:paraId="1D9CA929" w14:textId="45D3B1F0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000ر180ر2</w:t>
            </w:r>
          </w:p>
        </w:tc>
      </w:tr>
      <w:tr w:rsidR="00345A63" w14:paraId="0DA52C6F" w14:textId="77777777" w:rsidTr="005218C1">
        <w:tc>
          <w:tcPr>
            <w:tcW w:w="2967" w:type="dxa"/>
          </w:tcPr>
          <w:p w14:paraId="74D332DC" w14:textId="3BE5B07C" w:rsidR="00345A63" w:rsidRDefault="00345A63" w:rsidP="00896566">
            <w:pPr>
              <w:bidi/>
              <w:spacing w:line="360" w:lineRule="auto"/>
              <w:jc w:val="lowKashida"/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کمک هزینه اقلام مصرفی خانوار (بن کارگری)</w:t>
            </w:r>
          </w:p>
        </w:tc>
        <w:tc>
          <w:tcPr>
            <w:tcW w:w="2337" w:type="dxa"/>
            <w:vAlign w:val="center"/>
          </w:tcPr>
          <w:p w14:paraId="655314EF" w14:textId="6E4616E4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000ر000ر22</w:t>
            </w:r>
          </w:p>
        </w:tc>
        <w:tc>
          <w:tcPr>
            <w:tcW w:w="2338" w:type="dxa"/>
            <w:gridSpan w:val="2"/>
            <w:vAlign w:val="center"/>
          </w:tcPr>
          <w:p w14:paraId="3F570E22" w14:textId="46797C12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000ر000ر22</w:t>
            </w:r>
          </w:p>
        </w:tc>
        <w:tc>
          <w:tcPr>
            <w:tcW w:w="2338" w:type="dxa"/>
            <w:vAlign w:val="center"/>
          </w:tcPr>
          <w:p w14:paraId="09C60B1E" w14:textId="655E16C2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345A63" w14:paraId="79F024DD" w14:textId="77777777" w:rsidTr="005218C1">
        <w:tc>
          <w:tcPr>
            <w:tcW w:w="2967" w:type="dxa"/>
          </w:tcPr>
          <w:p w14:paraId="2B618811" w14:textId="4371EA3D" w:rsidR="00345A63" w:rsidRDefault="00345A63" w:rsidP="00896566">
            <w:pPr>
              <w:bidi/>
              <w:spacing w:line="360" w:lineRule="auto"/>
              <w:jc w:val="lowKashida"/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کمک هزینه مسکن</w:t>
            </w:r>
          </w:p>
        </w:tc>
        <w:tc>
          <w:tcPr>
            <w:tcW w:w="2337" w:type="dxa"/>
            <w:vAlign w:val="center"/>
          </w:tcPr>
          <w:p w14:paraId="57ADBD74" w14:textId="3FB64460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000ر000ر9</w:t>
            </w:r>
          </w:p>
        </w:tc>
        <w:tc>
          <w:tcPr>
            <w:tcW w:w="2338" w:type="dxa"/>
            <w:gridSpan w:val="2"/>
            <w:vAlign w:val="center"/>
          </w:tcPr>
          <w:p w14:paraId="3F49FDB5" w14:textId="6708C4D3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000ر000ر30</w:t>
            </w:r>
          </w:p>
        </w:tc>
        <w:tc>
          <w:tcPr>
            <w:tcW w:w="2338" w:type="dxa"/>
            <w:vAlign w:val="center"/>
          </w:tcPr>
          <w:p w14:paraId="1496D82E" w14:textId="4171871D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000ر000ر21</w:t>
            </w:r>
          </w:p>
        </w:tc>
      </w:tr>
      <w:tr w:rsidR="00345A63" w14:paraId="6065B684" w14:textId="77777777" w:rsidTr="005218C1">
        <w:tc>
          <w:tcPr>
            <w:tcW w:w="2967" w:type="dxa"/>
          </w:tcPr>
          <w:p w14:paraId="70783AD3" w14:textId="1C2DDEE6" w:rsidR="00345A63" w:rsidRDefault="00345A63" w:rsidP="00896566">
            <w:pPr>
              <w:bidi/>
              <w:spacing w:line="360" w:lineRule="auto"/>
              <w:jc w:val="lowKashida"/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حق تاهل</w:t>
            </w:r>
          </w:p>
        </w:tc>
        <w:tc>
          <w:tcPr>
            <w:tcW w:w="2337" w:type="dxa"/>
            <w:vAlign w:val="center"/>
          </w:tcPr>
          <w:p w14:paraId="4F75A8FD" w14:textId="1AD6CE8E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000ر000ر5</w:t>
            </w:r>
          </w:p>
        </w:tc>
        <w:tc>
          <w:tcPr>
            <w:tcW w:w="2338" w:type="dxa"/>
            <w:gridSpan w:val="2"/>
            <w:vAlign w:val="center"/>
          </w:tcPr>
          <w:p w14:paraId="6FE0C0F5" w14:textId="52DF3992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000ر000ر5</w:t>
            </w:r>
          </w:p>
        </w:tc>
        <w:tc>
          <w:tcPr>
            <w:tcW w:w="2338" w:type="dxa"/>
            <w:vAlign w:val="center"/>
          </w:tcPr>
          <w:p w14:paraId="1C57690C" w14:textId="3B592F97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345A63" w14:paraId="30C133BE" w14:textId="77777777" w:rsidTr="005218C1">
        <w:tc>
          <w:tcPr>
            <w:tcW w:w="2967" w:type="dxa"/>
          </w:tcPr>
          <w:p w14:paraId="25FACE00" w14:textId="6E566038" w:rsidR="00345A63" w:rsidRDefault="00345A63" w:rsidP="00896566">
            <w:pPr>
              <w:bidi/>
              <w:spacing w:line="360" w:lineRule="auto"/>
              <w:jc w:val="lowKashida"/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lastRenderedPageBreak/>
              <w:t>حداقل دریافتی کارگران متاهل با دو فرزند (ماهانه)</w:t>
            </w:r>
          </w:p>
        </w:tc>
        <w:tc>
          <w:tcPr>
            <w:tcW w:w="2337" w:type="dxa"/>
            <w:vAlign w:val="center"/>
          </w:tcPr>
          <w:p w14:paraId="21BD988A" w14:textId="16457E39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616ر511ر163</w:t>
            </w:r>
          </w:p>
        </w:tc>
        <w:tc>
          <w:tcPr>
            <w:tcW w:w="2338" w:type="dxa"/>
            <w:gridSpan w:val="2"/>
            <w:vAlign w:val="center"/>
          </w:tcPr>
          <w:p w14:paraId="0191A500" w14:textId="545F9F27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600ر506ر261</w:t>
            </w:r>
          </w:p>
        </w:tc>
        <w:tc>
          <w:tcPr>
            <w:tcW w:w="2338" w:type="dxa"/>
            <w:vAlign w:val="center"/>
          </w:tcPr>
          <w:p w14:paraId="4B73B3B0" w14:textId="15FDE0FE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984ر994ر97</w:t>
            </w:r>
          </w:p>
        </w:tc>
      </w:tr>
      <w:tr w:rsidR="00345A63" w14:paraId="331CD1D3" w14:textId="77777777" w:rsidTr="005218C1">
        <w:tc>
          <w:tcPr>
            <w:tcW w:w="2967" w:type="dxa"/>
          </w:tcPr>
          <w:p w14:paraId="3FAB9F61" w14:textId="534BF62B" w:rsidR="00345A63" w:rsidRDefault="00345A63" w:rsidP="00896566">
            <w:pPr>
              <w:bidi/>
              <w:spacing w:line="360" w:lineRule="auto"/>
              <w:jc w:val="lowKashida"/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حداقل دریافتی کارگران متاهل با 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>یک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فرزند (ماهانه)</w:t>
            </w:r>
          </w:p>
        </w:tc>
        <w:tc>
          <w:tcPr>
            <w:tcW w:w="2337" w:type="dxa"/>
            <w:vAlign w:val="center"/>
          </w:tcPr>
          <w:p w14:paraId="360E1153" w14:textId="76C2DFE6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648ر120ر153</w:t>
            </w:r>
          </w:p>
        </w:tc>
        <w:tc>
          <w:tcPr>
            <w:tcW w:w="2338" w:type="dxa"/>
            <w:gridSpan w:val="2"/>
            <w:vAlign w:val="center"/>
          </w:tcPr>
          <w:p w14:paraId="54BB62C3" w14:textId="2E908268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050ر881ر244</w:t>
            </w:r>
          </w:p>
        </w:tc>
        <w:tc>
          <w:tcPr>
            <w:tcW w:w="2338" w:type="dxa"/>
            <w:vAlign w:val="center"/>
          </w:tcPr>
          <w:p w14:paraId="33C8A2DD" w14:textId="3EEF8C1D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402ر</w:t>
            </w:r>
            <w:r w:rsidR="005B796E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760ر91</w:t>
            </w:r>
          </w:p>
        </w:tc>
      </w:tr>
      <w:tr w:rsidR="00345A63" w14:paraId="489D9100" w14:textId="77777777" w:rsidTr="005218C1">
        <w:tc>
          <w:tcPr>
            <w:tcW w:w="2967" w:type="dxa"/>
          </w:tcPr>
          <w:p w14:paraId="4275BDD6" w14:textId="3AF76961" w:rsidR="00345A63" w:rsidRDefault="00345A63" w:rsidP="00896566">
            <w:pPr>
              <w:bidi/>
              <w:spacing w:line="360" w:lineRule="auto"/>
              <w:jc w:val="lowKashida"/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حداقل دریافتی کارگران متاهل 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>بدون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فرزند 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و بدون سابقه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>(ماهانه)</w:t>
            </w:r>
          </w:p>
        </w:tc>
        <w:tc>
          <w:tcPr>
            <w:tcW w:w="2337" w:type="dxa"/>
            <w:vAlign w:val="center"/>
          </w:tcPr>
          <w:p w14:paraId="3A0096FB" w14:textId="64646437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680ر909ر139</w:t>
            </w:r>
          </w:p>
        </w:tc>
        <w:tc>
          <w:tcPr>
            <w:tcW w:w="2338" w:type="dxa"/>
            <w:gridSpan w:val="2"/>
            <w:vAlign w:val="center"/>
          </w:tcPr>
          <w:p w14:paraId="43ACE5AA" w14:textId="7696058C" w:rsidR="00345A63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500ر255ر223</w:t>
            </w:r>
          </w:p>
        </w:tc>
        <w:tc>
          <w:tcPr>
            <w:tcW w:w="2338" w:type="dxa"/>
            <w:vAlign w:val="center"/>
          </w:tcPr>
          <w:p w14:paraId="5AF3735D" w14:textId="1DCB9B1B" w:rsidR="00345A63" w:rsidRPr="005218C1" w:rsidRDefault="005B796E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820ر345ر83</w:t>
            </w:r>
          </w:p>
        </w:tc>
      </w:tr>
      <w:tr w:rsidR="008C0D81" w14:paraId="50D0A4DA" w14:textId="77777777" w:rsidTr="005218C1">
        <w:tc>
          <w:tcPr>
            <w:tcW w:w="2967" w:type="dxa"/>
          </w:tcPr>
          <w:p w14:paraId="77FDFCE8" w14:textId="08ED652B" w:rsidR="008C0D81" w:rsidRDefault="008C0D81" w:rsidP="00896566">
            <w:pPr>
              <w:bidi/>
              <w:spacing w:line="360" w:lineRule="auto"/>
              <w:jc w:val="lowKashida"/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حداقل دریافتی کارگران 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>مجرد ب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>دون سابقه</w:t>
            </w:r>
            <w:r w:rsidR="005218C1">
              <w:rPr>
                <w:rFonts w:ascii="Tahoma" w:hAnsi="Tahoma" w:cs="Tahoma" w:hint="cs"/>
                <w:sz w:val="28"/>
                <w:szCs w:val="28"/>
                <w:rtl/>
              </w:rPr>
              <w:t xml:space="preserve"> (ماهانه)</w:t>
            </w:r>
          </w:p>
        </w:tc>
        <w:tc>
          <w:tcPr>
            <w:tcW w:w="2337" w:type="dxa"/>
            <w:vAlign w:val="center"/>
          </w:tcPr>
          <w:p w14:paraId="65DC4970" w14:textId="79A8E068" w:rsidR="008C0D81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680ر909ر134</w:t>
            </w:r>
          </w:p>
        </w:tc>
        <w:tc>
          <w:tcPr>
            <w:tcW w:w="2338" w:type="dxa"/>
            <w:gridSpan w:val="2"/>
            <w:vAlign w:val="center"/>
          </w:tcPr>
          <w:p w14:paraId="4EFA42F3" w14:textId="1E1D1F23" w:rsidR="008C0D81" w:rsidRPr="005218C1" w:rsidRDefault="005218C1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500ر255ر218</w:t>
            </w:r>
          </w:p>
        </w:tc>
        <w:tc>
          <w:tcPr>
            <w:tcW w:w="2338" w:type="dxa"/>
            <w:vAlign w:val="center"/>
          </w:tcPr>
          <w:p w14:paraId="71E74861" w14:textId="20D5E5E6" w:rsidR="008C0D81" w:rsidRPr="005218C1" w:rsidRDefault="005B796E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820ر345ر83</w:t>
            </w:r>
          </w:p>
        </w:tc>
      </w:tr>
      <w:tr w:rsidR="009C6E30" w14:paraId="26DE8F82" w14:textId="77777777" w:rsidTr="00C37662">
        <w:tc>
          <w:tcPr>
            <w:tcW w:w="5757" w:type="dxa"/>
            <w:gridSpan w:val="3"/>
            <w:shd w:val="clear" w:color="auto" w:fill="B4C6E7" w:themeFill="accent1" w:themeFillTint="66"/>
          </w:tcPr>
          <w:p w14:paraId="40D56DF6" w14:textId="0BC46102" w:rsidR="009C6E30" w:rsidRDefault="009C6E30" w:rsidP="009C6E30">
            <w:pPr>
              <w:bidi/>
              <w:spacing w:line="360" w:lineRule="auto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افزایش مزد حداقل نسبت به سال 1404</w:t>
            </w:r>
          </w:p>
        </w:tc>
        <w:tc>
          <w:tcPr>
            <w:tcW w:w="4223" w:type="dxa"/>
            <w:gridSpan w:val="2"/>
            <w:shd w:val="clear" w:color="auto" w:fill="B4C6E7" w:themeFill="accent1" w:themeFillTint="66"/>
            <w:vAlign w:val="center"/>
          </w:tcPr>
          <w:p w14:paraId="56E83FA5" w14:textId="62BB02DF" w:rsidR="009C6E30" w:rsidRDefault="009C6E30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60 درصد</w:t>
            </w:r>
          </w:p>
        </w:tc>
      </w:tr>
      <w:tr w:rsidR="00A1549F" w14:paraId="59FAC674" w14:textId="77777777" w:rsidTr="0021419B">
        <w:tc>
          <w:tcPr>
            <w:tcW w:w="5304" w:type="dxa"/>
            <w:gridSpan w:val="2"/>
          </w:tcPr>
          <w:p w14:paraId="3CA71593" w14:textId="42742F76" w:rsidR="00A1549F" w:rsidRDefault="00A1549F" w:rsidP="005218C1">
            <w:pPr>
              <w:bidi/>
              <w:spacing w:line="360" w:lineRule="auto"/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رصدخانه منابع انسانی افق</w:t>
            </w:r>
          </w:p>
        </w:tc>
        <w:tc>
          <w:tcPr>
            <w:tcW w:w="4676" w:type="dxa"/>
            <w:gridSpan w:val="3"/>
            <w:vAlign w:val="center"/>
          </w:tcPr>
          <w:p w14:paraId="47852575" w14:textId="5454CAAF" w:rsidR="00A1549F" w:rsidRDefault="00A1549F" w:rsidP="005218C1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Ofoghhr.com</w:t>
            </w:r>
          </w:p>
        </w:tc>
      </w:tr>
    </w:tbl>
    <w:p w14:paraId="38B952CC" w14:textId="77777777" w:rsidR="00896566" w:rsidRPr="00F21DE9" w:rsidRDefault="00896566" w:rsidP="00896566">
      <w:pPr>
        <w:bidi/>
        <w:spacing w:line="360" w:lineRule="auto"/>
        <w:jc w:val="lowKashida"/>
        <w:rPr>
          <w:rFonts w:ascii="Tahoma" w:hAnsi="Tahoma" w:cs="Tahoma"/>
          <w:sz w:val="28"/>
          <w:szCs w:val="28"/>
          <w:rtl/>
        </w:rPr>
      </w:pPr>
    </w:p>
    <w:sectPr w:rsidR="00896566" w:rsidRPr="00F21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14D"/>
    <w:multiLevelType w:val="multilevel"/>
    <w:tmpl w:val="5CD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54A78"/>
    <w:multiLevelType w:val="hybridMultilevel"/>
    <w:tmpl w:val="3AA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4AC1"/>
    <w:multiLevelType w:val="hybridMultilevel"/>
    <w:tmpl w:val="4A00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49E"/>
    <w:multiLevelType w:val="hybridMultilevel"/>
    <w:tmpl w:val="CF22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5238E"/>
    <w:multiLevelType w:val="multilevel"/>
    <w:tmpl w:val="858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A662D"/>
    <w:multiLevelType w:val="multilevel"/>
    <w:tmpl w:val="4778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93538"/>
    <w:multiLevelType w:val="multilevel"/>
    <w:tmpl w:val="C554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83EE5"/>
    <w:multiLevelType w:val="multilevel"/>
    <w:tmpl w:val="268C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E5456"/>
    <w:multiLevelType w:val="multilevel"/>
    <w:tmpl w:val="7B7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23997"/>
    <w:multiLevelType w:val="multilevel"/>
    <w:tmpl w:val="396E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B7342"/>
    <w:multiLevelType w:val="multilevel"/>
    <w:tmpl w:val="DAD4AE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10F5C"/>
    <w:multiLevelType w:val="hybridMultilevel"/>
    <w:tmpl w:val="EC42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66E72"/>
    <w:multiLevelType w:val="multilevel"/>
    <w:tmpl w:val="BD32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F3CB7"/>
    <w:multiLevelType w:val="multilevel"/>
    <w:tmpl w:val="F2B23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120D5"/>
    <w:multiLevelType w:val="multilevel"/>
    <w:tmpl w:val="7C52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108DE"/>
    <w:multiLevelType w:val="multilevel"/>
    <w:tmpl w:val="D9AC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134B2"/>
    <w:multiLevelType w:val="hybridMultilevel"/>
    <w:tmpl w:val="B6A0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B08BA"/>
    <w:multiLevelType w:val="multilevel"/>
    <w:tmpl w:val="29DA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4175E4"/>
    <w:multiLevelType w:val="hybridMultilevel"/>
    <w:tmpl w:val="7C60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C6D05"/>
    <w:multiLevelType w:val="multilevel"/>
    <w:tmpl w:val="7330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C5470"/>
    <w:multiLevelType w:val="hybridMultilevel"/>
    <w:tmpl w:val="016E53AE"/>
    <w:lvl w:ilvl="0" w:tplc="B638370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60AE6"/>
    <w:multiLevelType w:val="multilevel"/>
    <w:tmpl w:val="A1DA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035A17"/>
    <w:multiLevelType w:val="multilevel"/>
    <w:tmpl w:val="EAAC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90124"/>
    <w:multiLevelType w:val="hybridMultilevel"/>
    <w:tmpl w:val="E684FCA0"/>
    <w:lvl w:ilvl="0" w:tplc="5B7C2D5E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5C6A78"/>
    <w:multiLevelType w:val="multilevel"/>
    <w:tmpl w:val="B84A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0529F"/>
    <w:multiLevelType w:val="multilevel"/>
    <w:tmpl w:val="BCBC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071E8"/>
    <w:multiLevelType w:val="hybridMultilevel"/>
    <w:tmpl w:val="410C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53760"/>
    <w:multiLevelType w:val="multilevel"/>
    <w:tmpl w:val="19D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49185B"/>
    <w:multiLevelType w:val="multilevel"/>
    <w:tmpl w:val="0644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FB2638"/>
    <w:multiLevelType w:val="multilevel"/>
    <w:tmpl w:val="E968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1170A"/>
    <w:multiLevelType w:val="hybridMultilevel"/>
    <w:tmpl w:val="8CA65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F5B11"/>
    <w:multiLevelType w:val="hybridMultilevel"/>
    <w:tmpl w:val="EE5A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49BB"/>
    <w:multiLevelType w:val="multilevel"/>
    <w:tmpl w:val="928C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041753">
    <w:abstractNumId w:val="2"/>
  </w:num>
  <w:num w:numId="2" w16cid:durableId="1147473505">
    <w:abstractNumId w:val="16"/>
  </w:num>
  <w:num w:numId="3" w16cid:durableId="1080446232">
    <w:abstractNumId w:val="24"/>
  </w:num>
  <w:num w:numId="4" w16cid:durableId="215774629">
    <w:abstractNumId w:val="14"/>
  </w:num>
  <w:num w:numId="5" w16cid:durableId="202864010">
    <w:abstractNumId w:val="4"/>
  </w:num>
  <w:num w:numId="6" w16cid:durableId="1297831044">
    <w:abstractNumId w:val="5"/>
  </w:num>
  <w:num w:numId="7" w16cid:durableId="603805009">
    <w:abstractNumId w:val="8"/>
  </w:num>
  <w:num w:numId="8" w16cid:durableId="886835533">
    <w:abstractNumId w:val="19"/>
  </w:num>
  <w:num w:numId="9" w16cid:durableId="1225026655">
    <w:abstractNumId w:val="6"/>
  </w:num>
  <w:num w:numId="10" w16cid:durableId="1649437889">
    <w:abstractNumId w:val="1"/>
  </w:num>
  <w:num w:numId="11" w16cid:durableId="399718443">
    <w:abstractNumId w:val="31"/>
  </w:num>
  <w:num w:numId="12" w16cid:durableId="953824786">
    <w:abstractNumId w:val="11"/>
  </w:num>
  <w:num w:numId="13" w16cid:durableId="262231015">
    <w:abstractNumId w:val="29"/>
  </w:num>
  <w:num w:numId="14" w16cid:durableId="1130823987">
    <w:abstractNumId w:val="21"/>
  </w:num>
  <w:num w:numId="15" w16cid:durableId="593782374">
    <w:abstractNumId w:val="9"/>
  </w:num>
  <w:num w:numId="16" w16cid:durableId="1786540795">
    <w:abstractNumId w:val="10"/>
  </w:num>
  <w:num w:numId="17" w16cid:durableId="850098441">
    <w:abstractNumId w:val="25"/>
  </w:num>
  <w:num w:numId="18" w16cid:durableId="734737306">
    <w:abstractNumId w:val="13"/>
  </w:num>
  <w:num w:numId="19" w16cid:durableId="57746993">
    <w:abstractNumId w:val="3"/>
  </w:num>
  <w:num w:numId="20" w16cid:durableId="1616012976">
    <w:abstractNumId w:val="23"/>
  </w:num>
  <w:num w:numId="21" w16cid:durableId="1015880480">
    <w:abstractNumId w:val="20"/>
  </w:num>
  <w:num w:numId="22" w16cid:durableId="744033150">
    <w:abstractNumId w:val="17"/>
  </w:num>
  <w:num w:numId="23" w16cid:durableId="906913754">
    <w:abstractNumId w:val="7"/>
  </w:num>
  <w:num w:numId="24" w16cid:durableId="597255510">
    <w:abstractNumId w:val="28"/>
  </w:num>
  <w:num w:numId="25" w16cid:durableId="787429265">
    <w:abstractNumId w:val="22"/>
  </w:num>
  <w:num w:numId="26" w16cid:durableId="33581389">
    <w:abstractNumId w:val="27"/>
  </w:num>
  <w:num w:numId="27" w16cid:durableId="1942302842">
    <w:abstractNumId w:val="32"/>
  </w:num>
  <w:num w:numId="28" w16cid:durableId="465438491">
    <w:abstractNumId w:val="0"/>
  </w:num>
  <w:num w:numId="29" w16cid:durableId="172304254">
    <w:abstractNumId w:val="18"/>
  </w:num>
  <w:num w:numId="30" w16cid:durableId="1761178656">
    <w:abstractNumId w:val="30"/>
  </w:num>
  <w:num w:numId="31" w16cid:durableId="1212493769">
    <w:abstractNumId w:val="15"/>
  </w:num>
  <w:num w:numId="32" w16cid:durableId="1827432878">
    <w:abstractNumId w:val="12"/>
  </w:num>
  <w:num w:numId="33" w16cid:durableId="13989372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71"/>
    <w:rsid w:val="00000390"/>
    <w:rsid w:val="00011720"/>
    <w:rsid w:val="0002131B"/>
    <w:rsid w:val="000237F7"/>
    <w:rsid w:val="00030A54"/>
    <w:rsid w:val="00031D61"/>
    <w:rsid w:val="00041ADD"/>
    <w:rsid w:val="00045E89"/>
    <w:rsid w:val="000A0446"/>
    <w:rsid w:val="0011393F"/>
    <w:rsid w:val="00125301"/>
    <w:rsid w:val="0013323F"/>
    <w:rsid w:val="0015100E"/>
    <w:rsid w:val="00162387"/>
    <w:rsid w:val="00166463"/>
    <w:rsid w:val="00172032"/>
    <w:rsid w:val="001A124F"/>
    <w:rsid w:val="001F00BC"/>
    <w:rsid w:val="001F07D7"/>
    <w:rsid w:val="00206944"/>
    <w:rsid w:val="00207F1B"/>
    <w:rsid w:val="00211791"/>
    <w:rsid w:val="002222D1"/>
    <w:rsid w:val="0022427D"/>
    <w:rsid w:val="00273460"/>
    <w:rsid w:val="00284081"/>
    <w:rsid w:val="002856CC"/>
    <w:rsid w:val="002D4261"/>
    <w:rsid w:val="002D7DCE"/>
    <w:rsid w:val="002D7FA5"/>
    <w:rsid w:val="002E1311"/>
    <w:rsid w:val="002E679D"/>
    <w:rsid w:val="003107F7"/>
    <w:rsid w:val="00325CB8"/>
    <w:rsid w:val="00345A63"/>
    <w:rsid w:val="00372BA7"/>
    <w:rsid w:val="00385BDA"/>
    <w:rsid w:val="003A00E2"/>
    <w:rsid w:val="003A2270"/>
    <w:rsid w:val="003D6027"/>
    <w:rsid w:val="003E05DC"/>
    <w:rsid w:val="003E31FB"/>
    <w:rsid w:val="003F7508"/>
    <w:rsid w:val="00416B25"/>
    <w:rsid w:val="00467108"/>
    <w:rsid w:val="00470E36"/>
    <w:rsid w:val="004721B1"/>
    <w:rsid w:val="0049485D"/>
    <w:rsid w:val="004B0F9D"/>
    <w:rsid w:val="004C0A81"/>
    <w:rsid w:val="004F510E"/>
    <w:rsid w:val="00516E8E"/>
    <w:rsid w:val="005218C1"/>
    <w:rsid w:val="00542486"/>
    <w:rsid w:val="0056748C"/>
    <w:rsid w:val="005771E6"/>
    <w:rsid w:val="005956AD"/>
    <w:rsid w:val="005A1C1B"/>
    <w:rsid w:val="005B796E"/>
    <w:rsid w:val="005C4E64"/>
    <w:rsid w:val="005E4CD5"/>
    <w:rsid w:val="006216C2"/>
    <w:rsid w:val="00656D65"/>
    <w:rsid w:val="00696064"/>
    <w:rsid w:val="00697F36"/>
    <w:rsid w:val="006E7625"/>
    <w:rsid w:val="006E77C8"/>
    <w:rsid w:val="00706A7F"/>
    <w:rsid w:val="00710902"/>
    <w:rsid w:val="00711112"/>
    <w:rsid w:val="00745675"/>
    <w:rsid w:val="00792659"/>
    <w:rsid w:val="007C117D"/>
    <w:rsid w:val="007C70FC"/>
    <w:rsid w:val="0085632B"/>
    <w:rsid w:val="0088264F"/>
    <w:rsid w:val="00896566"/>
    <w:rsid w:val="008A3453"/>
    <w:rsid w:val="008A3738"/>
    <w:rsid w:val="008C0D81"/>
    <w:rsid w:val="0090218F"/>
    <w:rsid w:val="00923E56"/>
    <w:rsid w:val="00964B85"/>
    <w:rsid w:val="009B27F7"/>
    <w:rsid w:val="009B29D8"/>
    <w:rsid w:val="009C6E30"/>
    <w:rsid w:val="009D0CB4"/>
    <w:rsid w:val="009D34AE"/>
    <w:rsid w:val="00A01BC3"/>
    <w:rsid w:val="00A1549F"/>
    <w:rsid w:val="00A236F0"/>
    <w:rsid w:val="00A259F3"/>
    <w:rsid w:val="00A36EC7"/>
    <w:rsid w:val="00A50573"/>
    <w:rsid w:val="00AC6924"/>
    <w:rsid w:val="00AC7CCA"/>
    <w:rsid w:val="00AD7827"/>
    <w:rsid w:val="00AE496E"/>
    <w:rsid w:val="00B04B82"/>
    <w:rsid w:val="00B051E0"/>
    <w:rsid w:val="00B32D3A"/>
    <w:rsid w:val="00B613D9"/>
    <w:rsid w:val="00B800D4"/>
    <w:rsid w:val="00B83FA8"/>
    <w:rsid w:val="00BE1618"/>
    <w:rsid w:val="00BE66BF"/>
    <w:rsid w:val="00C03762"/>
    <w:rsid w:val="00C3228C"/>
    <w:rsid w:val="00C37662"/>
    <w:rsid w:val="00C500F3"/>
    <w:rsid w:val="00C547DF"/>
    <w:rsid w:val="00C54CDD"/>
    <w:rsid w:val="00C76BFB"/>
    <w:rsid w:val="00C82E02"/>
    <w:rsid w:val="00C86271"/>
    <w:rsid w:val="00D1116B"/>
    <w:rsid w:val="00D205EE"/>
    <w:rsid w:val="00D40B56"/>
    <w:rsid w:val="00D55827"/>
    <w:rsid w:val="00D559E6"/>
    <w:rsid w:val="00D61B2B"/>
    <w:rsid w:val="00D66929"/>
    <w:rsid w:val="00D7437B"/>
    <w:rsid w:val="00DB00FF"/>
    <w:rsid w:val="00DB1EF8"/>
    <w:rsid w:val="00DB3B79"/>
    <w:rsid w:val="00DB629F"/>
    <w:rsid w:val="00DC237B"/>
    <w:rsid w:val="00DF4DF7"/>
    <w:rsid w:val="00E054ED"/>
    <w:rsid w:val="00E21A47"/>
    <w:rsid w:val="00E34E7D"/>
    <w:rsid w:val="00E37094"/>
    <w:rsid w:val="00E46C1A"/>
    <w:rsid w:val="00E77A10"/>
    <w:rsid w:val="00ED6EDF"/>
    <w:rsid w:val="00EE7CDA"/>
    <w:rsid w:val="00EF0B26"/>
    <w:rsid w:val="00F21DE9"/>
    <w:rsid w:val="00F22800"/>
    <w:rsid w:val="00F35570"/>
    <w:rsid w:val="00F362AD"/>
    <w:rsid w:val="00F458D3"/>
    <w:rsid w:val="00F52394"/>
    <w:rsid w:val="00F718C5"/>
    <w:rsid w:val="00F749A9"/>
    <w:rsid w:val="00F926CD"/>
    <w:rsid w:val="00FC0D76"/>
    <w:rsid w:val="00FD48EA"/>
    <w:rsid w:val="00FD569E"/>
    <w:rsid w:val="00FF085B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057C"/>
  <w15:chartTrackingRefBased/>
  <w15:docId w15:val="{C2EC66AE-5A02-4796-B051-E589EAD9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21B1"/>
    <w:pPr>
      <w:keepNext/>
      <w:keepLines/>
      <w:bidi/>
      <w:spacing w:after="80" w:line="276" w:lineRule="auto"/>
      <w:outlineLvl w:val="0"/>
    </w:pPr>
    <w:rPr>
      <w:rFonts w:ascii="Times New Roman" w:eastAsiaTheme="majorEastAsia" w:hAnsi="Times New Roman" w:cs="B Titr"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3E56"/>
    <w:pPr>
      <w:keepNext/>
      <w:keepLines/>
      <w:bidi/>
      <w:spacing w:before="160" w:after="80"/>
      <w:outlineLvl w:val="1"/>
    </w:pPr>
    <w:rPr>
      <w:rFonts w:ascii="Tahoma" w:eastAsiaTheme="majorEastAsia" w:hAnsi="Tahoma" w:cs="Tahoma"/>
      <w:bCs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37094"/>
    <w:pPr>
      <w:keepNext/>
      <w:keepLines/>
      <w:bidi/>
      <w:spacing w:before="160" w:after="80"/>
      <w:outlineLvl w:val="2"/>
    </w:pPr>
    <w:rPr>
      <w:rFonts w:eastAsiaTheme="majorEastAsia" w:cs="B Titr"/>
      <w:bCs/>
      <w:color w:val="385623" w:themeColor="accent6" w:themeShade="8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1B1"/>
    <w:rPr>
      <w:rFonts w:ascii="Times New Roman" w:eastAsiaTheme="majorEastAsia" w:hAnsi="Times New Roman" w:cs="B Titr"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3E56"/>
    <w:rPr>
      <w:rFonts w:ascii="Tahoma" w:eastAsiaTheme="majorEastAsia" w:hAnsi="Tahoma" w:cs="Tahoma"/>
      <w:bCs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094"/>
    <w:rPr>
      <w:rFonts w:eastAsiaTheme="majorEastAsia" w:cs="B Titr"/>
      <w:bCs/>
      <w:color w:val="385623" w:themeColor="accent6" w:themeShade="8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2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2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2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2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2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62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2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85BDA"/>
    <w:pPr>
      <w:bidi w:val="0"/>
      <w:spacing w:before="240" w:after="0" w:line="259" w:lineRule="auto"/>
      <w:outlineLvl w:val="9"/>
    </w:pPr>
    <w:rPr>
      <w:rFonts w:asciiTheme="majorHAnsi" w:hAnsiTheme="majorHAnsi" w:cstheme="majorBidi"/>
      <w:bCs w:val="0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85BDA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15100E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F0B2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F0B2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D64D2-3E9C-484C-8E5F-7137CCFB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2026-01-29T09:05:00Z</dcterms:created>
  <dcterms:modified xsi:type="dcterms:W3CDTF">2026-03-15T19:48:00Z</dcterms:modified>
</cp:coreProperties>
</file>